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B90" w:rsidRDefault="004F7B90" w:rsidP="004F7B90">
      <w:pPr>
        <w:pStyle w:val="Heading1"/>
        <w:pBdr>
          <w:bottom w:val="single" w:sz="6" w:space="0" w:color="AAAAAA"/>
        </w:pBdr>
        <w:spacing w:before="0" w:after="60"/>
        <w:rPr>
          <w:rFonts w:ascii="Arial" w:hAnsi="Arial" w:cs="Arial"/>
          <w:b w:val="0"/>
          <w:bCs w:val="0"/>
          <w:color w:val="000000"/>
          <w:sz w:val="43"/>
          <w:szCs w:val="43"/>
          <w:lang w:val="en"/>
        </w:rPr>
      </w:pPr>
      <w:r>
        <w:rPr>
          <w:rFonts w:ascii="Arial" w:hAnsi="Arial" w:cs="Arial"/>
          <w:b w:val="0"/>
          <w:bCs w:val="0"/>
          <w:color w:val="000000"/>
          <w:sz w:val="43"/>
          <w:szCs w:val="43"/>
          <w:lang w:val="en"/>
        </w:rPr>
        <w:t>Using ARIA landmarks to identify regions of a page</w:t>
      </w:r>
    </w:p>
    <w:p w:rsidR="004F7B90" w:rsidRDefault="004F7B90" w:rsidP="004F7B90">
      <w:pPr>
        <w:shd w:val="clear" w:color="auto" w:fill="FFFFFF"/>
        <w:spacing w:before="72" w:after="0" w:line="240" w:lineRule="auto"/>
        <w:outlineLvl w:val="2"/>
        <w:rPr>
          <w:rFonts w:ascii="Arial" w:eastAsia="Times New Roman" w:hAnsi="Arial" w:cs="Arial"/>
          <w:b/>
          <w:bCs/>
          <w:color w:val="000000"/>
          <w:sz w:val="28"/>
          <w:szCs w:val="28"/>
        </w:rPr>
      </w:pPr>
    </w:p>
    <w:p w:rsidR="004F7B90" w:rsidRPr="004F7B90" w:rsidRDefault="004F7B90" w:rsidP="004F7B90">
      <w:pPr>
        <w:shd w:val="clear" w:color="auto" w:fill="FFFFFF"/>
        <w:spacing w:before="72" w:after="0" w:line="240" w:lineRule="auto"/>
        <w:outlineLvl w:val="2"/>
        <w:rPr>
          <w:rFonts w:ascii="Arial" w:eastAsia="Times New Roman" w:hAnsi="Arial" w:cs="Arial"/>
          <w:b/>
          <w:bCs/>
          <w:color w:val="000000"/>
          <w:sz w:val="28"/>
          <w:szCs w:val="28"/>
        </w:rPr>
      </w:pPr>
      <w:r w:rsidRPr="004F7B90">
        <w:rPr>
          <w:rFonts w:ascii="Arial" w:eastAsia="Times New Roman" w:hAnsi="Arial" w:cs="Arial"/>
          <w:b/>
          <w:bCs/>
          <w:color w:val="000000"/>
          <w:sz w:val="28"/>
          <w:szCs w:val="28"/>
        </w:rPr>
        <w:t>Description</w:t>
      </w:r>
    </w:p>
    <w:p w:rsidR="004F7B90" w:rsidRPr="004F7B90" w:rsidRDefault="004F7B90" w:rsidP="004F7B90">
      <w:pPr>
        <w:shd w:val="clear" w:color="auto" w:fill="FFFFFF"/>
        <w:spacing w:before="120" w:after="120" w:line="240" w:lineRule="auto"/>
        <w:rPr>
          <w:rFonts w:ascii="Arial" w:eastAsia="Times New Roman" w:hAnsi="Arial" w:cs="Arial"/>
          <w:color w:val="252525"/>
          <w:sz w:val="21"/>
          <w:szCs w:val="21"/>
        </w:rPr>
      </w:pPr>
      <w:r w:rsidRPr="004F7B90">
        <w:rPr>
          <w:rFonts w:ascii="Arial" w:eastAsia="Times New Roman" w:hAnsi="Arial" w:cs="Arial"/>
          <w:color w:val="252525"/>
          <w:sz w:val="21"/>
          <w:szCs w:val="21"/>
        </w:rPr>
        <w:t xml:space="preserve">The purpose of this technique is to provide programmatic access to sections of a web page. Landmark roles (or "landmarks") programmatically identify sections of a page. Landmarks help assistive technology (AT) users orient </w:t>
      </w:r>
      <w:proofErr w:type="gramStart"/>
      <w:r w:rsidRPr="004F7B90">
        <w:rPr>
          <w:rFonts w:ascii="Arial" w:eastAsia="Times New Roman" w:hAnsi="Arial" w:cs="Arial"/>
          <w:color w:val="252525"/>
          <w:sz w:val="21"/>
          <w:szCs w:val="21"/>
        </w:rPr>
        <w:t>themselves</w:t>
      </w:r>
      <w:proofErr w:type="gramEnd"/>
      <w:r w:rsidRPr="004F7B90">
        <w:rPr>
          <w:rFonts w:ascii="Arial" w:eastAsia="Times New Roman" w:hAnsi="Arial" w:cs="Arial"/>
          <w:color w:val="252525"/>
          <w:sz w:val="21"/>
          <w:szCs w:val="21"/>
        </w:rPr>
        <w:t xml:space="preserve"> to a page and help them navigate easily to various sections of a page.</w:t>
      </w:r>
    </w:p>
    <w:p w:rsidR="004F7B90" w:rsidRPr="004F7B90" w:rsidRDefault="004F7B90" w:rsidP="004F7B90">
      <w:pPr>
        <w:shd w:val="clear" w:color="auto" w:fill="FFFFFF"/>
        <w:spacing w:before="120" w:after="120" w:line="240" w:lineRule="auto"/>
        <w:rPr>
          <w:rFonts w:ascii="Arial" w:eastAsia="Times New Roman" w:hAnsi="Arial" w:cs="Arial"/>
          <w:color w:val="252525"/>
          <w:sz w:val="21"/>
          <w:szCs w:val="21"/>
        </w:rPr>
      </w:pPr>
      <w:r w:rsidRPr="004F7B90">
        <w:rPr>
          <w:rFonts w:ascii="Arial" w:eastAsia="Times New Roman" w:hAnsi="Arial" w:cs="Arial"/>
          <w:color w:val="252525"/>
          <w:sz w:val="21"/>
          <w:szCs w:val="21"/>
        </w:rPr>
        <w:t>They also provide an easy way for users of assistive technology to skip over blocks of content that are repeated on multiple pages and notify them of programmatic structure of a page. For instance, if there is a common navigation menu found on every page, landmark roles (or "landmarks") can be used to skip over it and navigate from section to section. This will save assistive technology users and keyboard users the trouble and time of tabbing through a large amount of content to find what they are really after, much like a traditional "skip links" mechanism. (Refer to User Agent Notes above for specifics of AT support). A blind user who may be familiar with a news site's menu, and is only interested in getting to the top story could easily navigate to the "main" landmark, and bypass dozens of menu links. In another circumstance, a user who is blind may want to quickly find a navigation menu, and can do so by jumping to the navigation landmark.</w:t>
      </w:r>
    </w:p>
    <w:p w:rsidR="004F7B90" w:rsidRPr="004F7B90" w:rsidRDefault="004F7B90" w:rsidP="004F7B90">
      <w:pPr>
        <w:shd w:val="clear" w:color="auto" w:fill="FFFFFF"/>
        <w:spacing w:before="120" w:after="120" w:line="240" w:lineRule="auto"/>
        <w:rPr>
          <w:rFonts w:ascii="Arial" w:eastAsia="Times New Roman" w:hAnsi="Arial" w:cs="Arial"/>
          <w:color w:val="252525"/>
          <w:sz w:val="21"/>
          <w:szCs w:val="21"/>
        </w:rPr>
      </w:pPr>
      <w:r w:rsidRPr="004F7B90">
        <w:rPr>
          <w:rFonts w:ascii="Arial" w:eastAsia="Times New Roman" w:hAnsi="Arial" w:cs="Arial"/>
          <w:color w:val="252525"/>
          <w:sz w:val="21"/>
          <w:szCs w:val="21"/>
        </w:rPr>
        <w:t>Landmarks also can help sighted keyboard-only users navigate to sections of a page using a </w:t>
      </w:r>
      <w:hyperlink r:id="rId8" w:history="1">
        <w:r w:rsidRPr="004F7B90">
          <w:rPr>
            <w:rFonts w:ascii="Arial" w:eastAsia="Times New Roman" w:hAnsi="Arial" w:cs="Arial"/>
            <w:color w:val="663366"/>
            <w:sz w:val="21"/>
            <w:szCs w:val="21"/>
          </w:rPr>
          <w:t>browser plugin</w:t>
        </w:r>
      </w:hyperlink>
      <w:r w:rsidRPr="004F7B90">
        <w:rPr>
          <w:rFonts w:ascii="Arial" w:eastAsia="Times New Roman" w:hAnsi="Arial" w:cs="Arial"/>
          <w:color w:val="252525"/>
          <w:sz w:val="21"/>
          <w:szCs w:val="21"/>
        </w:rPr>
        <w:t>.</w:t>
      </w:r>
    </w:p>
    <w:p w:rsidR="004F7B90" w:rsidRPr="004F7B90" w:rsidRDefault="004F7B90" w:rsidP="004F7B90">
      <w:pPr>
        <w:shd w:val="clear" w:color="auto" w:fill="FFFFFF"/>
        <w:spacing w:before="120" w:after="120" w:line="240" w:lineRule="auto"/>
        <w:rPr>
          <w:rFonts w:ascii="Arial" w:eastAsia="Times New Roman" w:hAnsi="Arial" w:cs="Arial"/>
          <w:color w:val="252525"/>
          <w:sz w:val="21"/>
          <w:szCs w:val="21"/>
        </w:rPr>
      </w:pPr>
      <w:r w:rsidRPr="004F7B90">
        <w:rPr>
          <w:rFonts w:ascii="Arial" w:eastAsia="Times New Roman" w:hAnsi="Arial" w:cs="Arial"/>
          <w:color w:val="252525"/>
          <w:sz w:val="21"/>
          <w:szCs w:val="21"/>
        </w:rPr>
        <w:t>Landmarks are inserted into the page using the role attribute on an element that marks the section. The value of the attribute is the name of the landmark. These role values are listed below:</w:t>
      </w:r>
    </w:p>
    <w:p w:rsidR="004F7B90" w:rsidRPr="004F7B90" w:rsidRDefault="004F7B90" w:rsidP="004F7B90">
      <w:pPr>
        <w:numPr>
          <w:ilvl w:val="0"/>
          <w:numId w:val="1"/>
        </w:numPr>
        <w:shd w:val="clear" w:color="auto" w:fill="FFFFFF"/>
        <w:spacing w:before="100" w:beforeAutospacing="1" w:after="24" w:line="360" w:lineRule="atLeast"/>
        <w:ind w:left="384"/>
        <w:rPr>
          <w:rFonts w:ascii="Arial" w:eastAsia="Times New Roman" w:hAnsi="Arial" w:cs="Arial"/>
          <w:color w:val="252525"/>
          <w:sz w:val="21"/>
          <w:szCs w:val="21"/>
        </w:rPr>
      </w:pPr>
      <w:proofErr w:type="gramStart"/>
      <w:r w:rsidRPr="004F7B90">
        <w:rPr>
          <w:rFonts w:ascii="Arial" w:eastAsia="Times New Roman" w:hAnsi="Arial" w:cs="Arial"/>
          <w:color w:val="252525"/>
          <w:sz w:val="21"/>
          <w:szCs w:val="21"/>
        </w:rPr>
        <w:t>banner</w:t>
      </w:r>
      <w:proofErr w:type="gramEnd"/>
      <w:r w:rsidRPr="004F7B90">
        <w:rPr>
          <w:rFonts w:ascii="Arial" w:eastAsia="Times New Roman" w:hAnsi="Arial" w:cs="Arial"/>
          <w:color w:val="252525"/>
          <w:sz w:val="21"/>
          <w:szCs w:val="21"/>
        </w:rPr>
        <w:t>: A region that contains the prime heading or internal title of a page.</w:t>
      </w:r>
    </w:p>
    <w:p w:rsidR="004F7B90" w:rsidRPr="004F7B90" w:rsidRDefault="004F7B90" w:rsidP="004F7B90">
      <w:pPr>
        <w:numPr>
          <w:ilvl w:val="0"/>
          <w:numId w:val="1"/>
        </w:numPr>
        <w:shd w:val="clear" w:color="auto" w:fill="FFFFFF"/>
        <w:spacing w:before="100" w:beforeAutospacing="1" w:after="24" w:line="360" w:lineRule="atLeast"/>
        <w:ind w:left="384"/>
        <w:rPr>
          <w:rFonts w:ascii="Arial" w:eastAsia="Times New Roman" w:hAnsi="Arial" w:cs="Arial"/>
          <w:color w:val="252525"/>
          <w:sz w:val="21"/>
          <w:szCs w:val="21"/>
        </w:rPr>
      </w:pPr>
      <w:proofErr w:type="gramStart"/>
      <w:r w:rsidRPr="004F7B90">
        <w:rPr>
          <w:rFonts w:ascii="Arial" w:eastAsia="Times New Roman" w:hAnsi="Arial" w:cs="Arial"/>
          <w:color w:val="252525"/>
          <w:sz w:val="21"/>
          <w:szCs w:val="21"/>
        </w:rPr>
        <w:t>complementary</w:t>
      </w:r>
      <w:proofErr w:type="gramEnd"/>
      <w:r w:rsidRPr="004F7B90">
        <w:rPr>
          <w:rFonts w:ascii="Arial" w:eastAsia="Times New Roman" w:hAnsi="Arial" w:cs="Arial"/>
          <w:color w:val="252525"/>
          <w:sz w:val="21"/>
          <w:szCs w:val="21"/>
        </w:rPr>
        <w:t>: Any section of the document that supports the main content, yet is separate and meaningful on its own.</w:t>
      </w:r>
    </w:p>
    <w:p w:rsidR="004F7B90" w:rsidRPr="004F7B90" w:rsidRDefault="004F7B90" w:rsidP="004F7B90">
      <w:pPr>
        <w:numPr>
          <w:ilvl w:val="0"/>
          <w:numId w:val="1"/>
        </w:numPr>
        <w:shd w:val="clear" w:color="auto" w:fill="FFFFFF"/>
        <w:spacing w:before="100" w:beforeAutospacing="1" w:after="24" w:line="360" w:lineRule="atLeast"/>
        <w:ind w:left="384"/>
        <w:rPr>
          <w:rFonts w:ascii="Arial" w:eastAsia="Times New Roman" w:hAnsi="Arial" w:cs="Arial"/>
          <w:color w:val="252525"/>
          <w:sz w:val="21"/>
          <w:szCs w:val="21"/>
        </w:rPr>
      </w:pPr>
      <w:proofErr w:type="spellStart"/>
      <w:proofErr w:type="gramStart"/>
      <w:r w:rsidRPr="004F7B90">
        <w:rPr>
          <w:rFonts w:ascii="Arial" w:eastAsia="Times New Roman" w:hAnsi="Arial" w:cs="Arial"/>
          <w:color w:val="252525"/>
          <w:sz w:val="21"/>
          <w:szCs w:val="21"/>
        </w:rPr>
        <w:t>contentinfo</w:t>
      </w:r>
      <w:proofErr w:type="spellEnd"/>
      <w:proofErr w:type="gramEnd"/>
      <w:r w:rsidRPr="004F7B90">
        <w:rPr>
          <w:rFonts w:ascii="Arial" w:eastAsia="Times New Roman" w:hAnsi="Arial" w:cs="Arial"/>
          <w:color w:val="252525"/>
          <w:sz w:val="21"/>
          <w:szCs w:val="21"/>
        </w:rPr>
        <w:t>: A region that contains information about the parent document such as copyrights and links to privacy statements.</w:t>
      </w:r>
    </w:p>
    <w:p w:rsidR="004F7B90" w:rsidRPr="004F7B90" w:rsidRDefault="004F7B90" w:rsidP="004F7B90">
      <w:pPr>
        <w:numPr>
          <w:ilvl w:val="0"/>
          <w:numId w:val="1"/>
        </w:numPr>
        <w:shd w:val="clear" w:color="auto" w:fill="FFFFFF"/>
        <w:spacing w:before="100" w:beforeAutospacing="1" w:after="24" w:line="360" w:lineRule="atLeast"/>
        <w:ind w:left="384"/>
        <w:rPr>
          <w:rFonts w:ascii="Arial" w:eastAsia="Times New Roman" w:hAnsi="Arial" w:cs="Arial"/>
          <w:color w:val="252525"/>
          <w:sz w:val="21"/>
          <w:szCs w:val="21"/>
        </w:rPr>
      </w:pPr>
      <w:proofErr w:type="gramStart"/>
      <w:r w:rsidRPr="004F7B90">
        <w:rPr>
          <w:rFonts w:ascii="Arial" w:eastAsia="Times New Roman" w:hAnsi="Arial" w:cs="Arial"/>
          <w:color w:val="252525"/>
          <w:sz w:val="21"/>
          <w:szCs w:val="21"/>
        </w:rPr>
        <w:t>form</w:t>
      </w:r>
      <w:proofErr w:type="gramEnd"/>
      <w:r w:rsidRPr="004F7B90">
        <w:rPr>
          <w:rFonts w:ascii="Arial" w:eastAsia="Times New Roman" w:hAnsi="Arial" w:cs="Arial"/>
          <w:color w:val="252525"/>
          <w:sz w:val="21"/>
          <w:szCs w:val="21"/>
        </w:rPr>
        <w:t>: A region of the document that represents a collection of form-associated elements, some of which can represent editable values that can be submitted to a server for processing.</w:t>
      </w:r>
    </w:p>
    <w:p w:rsidR="004F7B90" w:rsidRPr="004F7B90" w:rsidRDefault="004F7B90" w:rsidP="004F7B90">
      <w:pPr>
        <w:numPr>
          <w:ilvl w:val="0"/>
          <w:numId w:val="1"/>
        </w:numPr>
        <w:shd w:val="clear" w:color="auto" w:fill="FFFFFF"/>
        <w:spacing w:before="100" w:beforeAutospacing="1" w:after="24" w:line="360" w:lineRule="atLeast"/>
        <w:ind w:left="384"/>
        <w:rPr>
          <w:rFonts w:ascii="Arial" w:eastAsia="Times New Roman" w:hAnsi="Arial" w:cs="Arial"/>
          <w:color w:val="252525"/>
          <w:sz w:val="21"/>
          <w:szCs w:val="21"/>
        </w:rPr>
      </w:pPr>
      <w:proofErr w:type="gramStart"/>
      <w:r w:rsidRPr="004F7B90">
        <w:rPr>
          <w:rFonts w:ascii="Arial" w:eastAsia="Times New Roman" w:hAnsi="Arial" w:cs="Arial"/>
          <w:color w:val="252525"/>
          <w:sz w:val="21"/>
          <w:szCs w:val="21"/>
        </w:rPr>
        <w:t>main</w:t>
      </w:r>
      <w:proofErr w:type="gramEnd"/>
      <w:r w:rsidRPr="004F7B90">
        <w:rPr>
          <w:rFonts w:ascii="Arial" w:eastAsia="Times New Roman" w:hAnsi="Arial" w:cs="Arial"/>
          <w:color w:val="252525"/>
          <w:sz w:val="21"/>
          <w:szCs w:val="21"/>
        </w:rPr>
        <w:t>: Main content in a document. In almost all cases a page will have only one role="main".</w:t>
      </w:r>
    </w:p>
    <w:p w:rsidR="004F7B90" w:rsidRPr="004F7B90" w:rsidRDefault="004F7B90" w:rsidP="004F7B90">
      <w:pPr>
        <w:numPr>
          <w:ilvl w:val="0"/>
          <w:numId w:val="1"/>
        </w:numPr>
        <w:shd w:val="clear" w:color="auto" w:fill="FFFFFF"/>
        <w:spacing w:before="100" w:beforeAutospacing="1" w:after="24" w:line="360" w:lineRule="atLeast"/>
        <w:ind w:left="384"/>
        <w:rPr>
          <w:rFonts w:ascii="Arial" w:eastAsia="Times New Roman" w:hAnsi="Arial" w:cs="Arial"/>
          <w:color w:val="252525"/>
          <w:sz w:val="21"/>
          <w:szCs w:val="21"/>
        </w:rPr>
      </w:pPr>
      <w:proofErr w:type="gramStart"/>
      <w:r w:rsidRPr="004F7B90">
        <w:rPr>
          <w:rFonts w:ascii="Arial" w:eastAsia="Times New Roman" w:hAnsi="Arial" w:cs="Arial"/>
          <w:color w:val="252525"/>
          <w:sz w:val="21"/>
          <w:szCs w:val="21"/>
        </w:rPr>
        <w:t>navigation</w:t>
      </w:r>
      <w:proofErr w:type="gramEnd"/>
      <w:r w:rsidRPr="004F7B90">
        <w:rPr>
          <w:rFonts w:ascii="Arial" w:eastAsia="Times New Roman" w:hAnsi="Arial" w:cs="Arial"/>
          <w:color w:val="252525"/>
          <w:sz w:val="21"/>
          <w:szCs w:val="21"/>
        </w:rPr>
        <w:t>: A collection of links suitable for use when navigating the document or related documents.</w:t>
      </w:r>
    </w:p>
    <w:p w:rsidR="004F7B90" w:rsidRPr="004F7B90" w:rsidRDefault="004F7B90" w:rsidP="004F7B90">
      <w:pPr>
        <w:numPr>
          <w:ilvl w:val="0"/>
          <w:numId w:val="1"/>
        </w:numPr>
        <w:shd w:val="clear" w:color="auto" w:fill="FFFFFF"/>
        <w:spacing w:before="100" w:beforeAutospacing="1" w:after="24" w:line="360" w:lineRule="atLeast"/>
        <w:ind w:left="384"/>
        <w:rPr>
          <w:rFonts w:ascii="Arial" w:eastAsia="Times New Roman" w:hAnsi="Arial" w:cs="Arial"/>
          <w:color w:val="252525"/>
          <w:sz w:val="21"/>
          <w:szCs w:val="21"/>
        </w:rPr>
      </w:pPr>
      <w:proofErr w:type="gramStart"/>
      <w:r w:rsidRPr="004F7B90">
        <w:rPr>
          <w:rFonts w:ascii="Arial" w:eastAsia="Times New Roman" w:hAnsi="Arial" w:cs="Arial"/>
          <w:color w:val="252525"/>
          <w:sz w:val="21"/>
          <w:szCs w:val="21"/>
        </w:rPr>
        <w:t>search</w:t>
      </w:r>
      <w:proofErr w:type="gramEnd"/>
      <w:r w:rsidRPr="004F7B90">
        <w:rPr>
          <w:rFonts w:ascii="Arial" w:eastAsia="Times New Roman" w:hAnsi="Arial" w:cs="Arial"/>
          <w:color w:val="252525"/>
          <w:sz w:val="21"/>
          <w:szCs w:val="21"/>
        </w:rPr>
        <w:t>: The search tool of a Web document.</w:t>
      </w:r>
    </w:p>
    <w:p w:rsidR="004F7B90" w:rsidRPr="004F7B90" w:rsidRDefault="004F7B90" w:rsidP="004F7B90">
      <w:pPr>
        <w:numPr>
          <w:ilvl w:val="0"/>
          <w:numId w:val="1"/>
        </w:numPr>
        <w:shd w:val="clear" w:color="auto" w:fill="FFFFFF"/>
        <w:spacing w:before="100" w:beforeAutospacing="1" w:after="24" w:line="360" w:lineRule="atLeast"/>
        <w:ind w:left="384"/>
        <w:rPr>
          <w:rFonts w:ascii="Arial" w:eastAsia="Times New Roman" w:hAnsi="Arial" w:cs="Arial"/>
          <w:color w:val="252525"/>
          <w:sz w:val="21"/>
          <w:szCs w:val="21"/>
        </w:rPr>
      </w:pPr>
      <w:proofErr w:type="gramStart"/>
      <w:r w:rsidRPr="004F7B90">
        <w:rPr>
          <w:rFonts w:ascii="Arial" w:eastAsia="Times New Roman" w:hAnsi="Arial" w:cs="Arial"/>
          <w:color w:val="252525"/>
          <w:sz w:val="21"/>
          <w:szCs w:val="21"/>
        </w:rPr>
        <w:t>application</w:t>
      </w:r>
      <w:proofErr w:type="gramEnd"/>
      <w:r w:rsidRPr="004F7B90">
        <w:rPr>
          <w:rFonts w:ascii="Arial" w:eastAsia="Times New Roman" w:hAnsi="Arial" w:cs="Arial"/>
          <w:color w:val="252525"/>
          <w:sz w:val="21"/>
          <w:szCs w:val="21"/>
        </w:rPr>
        <w:t>: A region declared as a web application, as opposed to a web document. (</w:t>
      </w:r>
      <w:proofErr w:type="gramStart"/>
      <w:r w:rsidRPr="004F7B90">
        <w:rPr>
          <w:rFonts w:ascii="Arial" w:eastAsia="Times New Roman" w:hAnsi="Arial" w:cs="Arial"/>
          <w:color w:val="252525"/>
          <w:sz w:val="21"/>
          <w:szCs w:val="21"/>
        </w:rPr>
        <w:t>note</w:t>
      </w:r>
      <w:proofErr w:type="gramEnd"/>
      <w:r w:rsidRPr="004F7B90">
        <w:rPr>
          <w:rFonts w:ascii="Arial" w:eastAsia="Times New Roman" w:hAnsi="Arial" w:cs="Arial"/>
          <w:color w:val="252525"/>
          <w:sz w:val="21"/>
          <w:szCs w:val="21"/>
        </w:rPr>
        <w:t xml:space="preserve">: The role of application should only be used with caution because it gives a signal to screen reading software to turn off normal web navigation controls. Simple widgets should generally not be given the application role, nor should an entire web page be given the application role, unless it </w:t>
      </w:r>
      <w:r w:rsidRPr="004F7B90">
        <w:rPr>
          <w:rFonts w:ascii="Arial" w:eastAsia="Times New Roman" w:hAnsi="Arial" w:cs="Arial"/>
          <w:color w:val="252525"/>
          <w:sz w:val="21"/>
          <w:szCs w:val="21"/>
        </w:rPr>
        <w:lastRenderedPageBreak/>
        <w:t>is not to be used at all like a web page, and not without much user testing with assistive technology.)</w:t>
      </w:r>
    </w:p>
    <w:p w:rsidR="004F7B90" w:rsidRPr="004F7B90" w:rsidRDefault="004F7B90" w:rsidP="004F7B90">
      <w:pPr>
        <w:shd w:val="clear" w:color="auto" w:fill="FFFFFF"/>
        <w:spacing w:before="120" w:after="120" w:line="240" w:lineRule="auto"/>
        <w:rPr>
          <w:rFonts w:ascii="Arial" w:eastAsia="Times New Roman" w:hAnsi="Arial" w:cs="Arial"/>
          <w:color w:val="252525"/>
          <w:sz w:val="21"/>
          <w:szCs w:val="21"/>
        </w:rPr>
      </w:pPr>
      <w:r w:rsidRPr="004F7B90">
        <w:rPr>
          <w:rFonts w:ascii="Arial" w:eastAsia="Times New Roman" w:hAnsi="Arial" w:cs="Arial"/>
          <w:color w:val="252525"/>
          <w:sz w:val="21"/>
          <w:szCs w:val="21"/>
        </w:rPr>
        <w:t xml:space="preserve">There are cases when a particular landmark role could be used more than once on a page, such as on primary and secondary navigation menus. In these cases, identical roles should be disambiguated from each other using a valid technique for </w:t>
      </w:r>
      <w:proofErr w:type="spellStart"/>
      <w:r w:rsidRPr="004F7B90">
        <w:rPr>
          <w:rFonts w:ascii="Arial" w:eastAsia="Times New Roman" w:hAnsi="Arial" w:cs="Arial"/>
          <w:color w:val="252525"/>
          <w:sz w:val="21"/>
          <w:szCs w:val="21"/>
        </w:rPr>
        <w:t>labelling</w:t>
      </w:r>
      <w:proofErr w:type="spellEnd"/>
      <w:r w:rsidRPr="004F7B90">
        <w:rPr>
          <w:rFonts w:ascii="Arial" w:eastAsia="Times New Roman" w:hAnsi="Arial" w:cs="Arial"/>
          <w:color w:val="252525"/>
          <w:sz w:val="21"/>
          <w:szCs w:val="21"/>
        </w:rPr>
        <w:t xml:space="preserve"> regions (see examples below).</w:t>
      </w:r>
    </w:p>
    <w:p w:rsidR="004F7B90" w:rsidRPr="004F7B90" w:rsidRDefault="004F7B90" w:rsidP="004F7B90">
      <w:pPr>
        <w:shd w:val="clear" w:color="auto" w:fill="FFFFFF"/>
        <w:spacing w:before="120" w:after="120" w:line="240" w:lineRule="auto"/>
        <w:rPr>
          <w:rFonts w:ascii="Arial" w:eastAsia="Times New Roman" w:hAnsi="Arial" w:cs="Arial"/>
          <w:color w:val="252525"/>
          <w:sz w:val="21"/>
          <w:szCs w:val="21"/>
        </w:rPr>
      </w:pPr>
      <w:r w:rsidRPr="004F7B90">
        <w:rPr>
          <w:rFonts w:ascii="Arial" w:eastAsia="Times New Roman" w:hAnsi="Arial" w:cs="Arial"/>
          <w:color w:val="252525"/>
          <w:sz w:val="21"/>
          <w:szCs w:val="21"/>
        </w:rPr>
        <w:t>Landmarks should supplement native semantic markup such as HTML headings, lists and other structural markup. Landmarks are interpretable by WAI-ARIA-aware assistive technologies and are not exposed by browsers directly to users.</w:t>
      </w:r>
    </w:p>
    <w:p w:rsidR="004F7B90" w:rsidRPr="004F7B90" w:rsidRDefault="004F7B90" w:rsidP="004F7B90">
      <w:pPr>
        <w:shd w:val="clear" w:color="auto" w:fill="FFFFFF"/>
        <w:spacing w:before="120" w:after="120" w:line="240" w:lineRule="auto"/>
        <w:rPr>
          <w:rFonts w:ascii="Arial" w:eastAsia="Times New Roman" w:hAnsi="Arial" w:cs="Arial"/>
          <w:color w:val="252525"/>
          <w:sz w:val="21"/>
          <w:szCs w:val="21"/>
        </w:rPr>
      </w:pPr>
      <w:r w:rsidRPr="004F7B90">
        <w:rPr>
          <w:rFonts w:ascii="Arial" w:eastAsia="Times New Roman" w:hAnsi="Arial" w:cs="Arial"/>
          <w:color w:val="252525"/>
          <w:sz w:val="21"/>
          <w:szCs w:val="21"/>
        </w:rPr>
        <w:t>It is a best practice to include ALL content on the page in landmarks, so that screen reader users who rely on them to navigate from section to section do not lose track of content.</w:t>
      </w:r>
    </w:p>
    <w:p w:rsidR="004F7B90" w:rsidRDefault="004F7B90" w:rsidP="004F7B90">
      <w:pPr>
        <w:pStyle w:val="Heading1"/>
        <w:shd w:val="clear" w:color="auto" w:fill="FFFFFF"/>
        <w:spacing w:before="0" w:after="30"/>
        <w:rPr>
          <w:rFonts w:ascii="Helvetica" w:hAnsi="Helvetica"/>
          <w:b w:val="0"/>
          <w:bCs w:val="0"/>
          <w:color w:val="333333"/>
          <w:sz w:val="42"/>
          <w:szCs w:val="42"/>
        </w:rPr>
      </w:pPr>
      <w:r>
        <w:rPr>
          <w:rFonts w:ascii="Helvetica" w:hAnsi="Helvetica"/>
          <w:b w:val="0"/>
          <w:bCs w:val="0"/>
          <w:color w:val="333333"/>
          <w:sz w:val="42"/>
          <w:szCs w:val="42"/>
        </w:rPr>
        <w:t>Banner Landmark</w:t>
      </w:r>
    </w:p>
    <w:p w:rsidR="004F7B90" w:rsidRDefault="004F7B90" w:rsidP="004F7B90">
      <w:pPr>
        <w:pStyle w:val="NormalWeb"/>
        <w:shd w:val="clear" w:color="auto" w:fill="FFFFFF"/>
        <w:spacing w:before="0" w:beforeAutospacing="0" w:after="240" w:afterAutospacing="0"/>
        <w:rPr>
          <w:rFonts w:ascii="Helvetica" w:hAnsi="Helvetica"/>
          <w:color w:val="333333"/>
          <w:sz w:val="36"/>
          <w:szCs w:val="36"/>
        </w:rPr>
      </w:pPr>
      <w:r>
        <w:rPr>
          <w:rFonts w:ascii="Helvetica" w:hAnsi="Helvetica"/>
          <w:color w:val="333333"/>
          <w:sz w:val="36"/>
          <w:szCs w:val="36"/>
        </w:rPr>
        <w:t>A </w:t>
      </w:r>
      <w:r>
        <w:rPr>
          <w:rStyle w:val="HTMLCode"/>
          <w:rFonts w:ascii="Consolas" w:hAnsi="Consolas" w:cs="Consolas"/>
          <w:color w:val="C7254E"/>
          <w:shd w:val="clear" w:color="auto" w:fill="F9F2F4"/>
        </w:rPr>
        <w:t>banner</w:t>
      </w:r>
      <w:r>
        <w:rPr>
          <w:rFonts w:ascii="Helvetica" w:hAnsi="Helvetica"/>
          <w:color w:val="333333"/>
          <w:sz w:val="36"/>
          <w:szCs w:val="36"/>
        </w:rPr>
        <w:t> landmark identifies site-oriented content at the beginning of each page within a website. Site-oriented content typically includes things such as the logo or identity of the site sponsor, and site-specific search tool. A banner usually appears at the top of the page and typically spans the full width.</w:t>
      </w:r>
    </w:p>
    <w:p w:rsidR="004F7B90" w:rsidRDefault="004F7B90" w:rsidP="004F7B90">
      <w:pPr>
        <w:pStyle w:val="NormalWeb"/>
        <w:shd w:val="clear" w:color="auto" w:fill="FFFFFF"/>
        <w:spacing w:before="0" w:beforeAutospacing="0" w:after="240" w:afterAutospacing="0"/>
        <w:rPr>
          <w:rFonts w:ascii="Helvetica" w:hAnsi="Helvetica"/>
          <w:color w:val="333333"/>
          <w:sz w:val="36"/>
          <w:szCs w:val="36"/>
        </w:rPr>
      </w:pPr>
      <w:r>
        <w:rPr>
          <w:rFonts w:ascii="Helvetica" w:hAnsi="Helvetica"/>
          <w:color w:val="333333"/>
          <w:sz w:val="36"/>
          <w:szCs w:val="36"/>
        </w:rPr>
        <w:t>ARIA 1.1 Specification: </w:t>
      </w:r>
      <w:hyperlink r:id="rId9" w:anchor="banner" w:history="1">
        <w:r>
          <w:rPr>
            <w:rStyle w:val="HTMLCode"/>
            <w:rFonts w:ascii="Consolas" w:hAnsi="Consolas" w:cs="Consolas"/>
            <w:color w:val="C7254E"/>
            <w:u w:val="single"/>
            <w:shd w:val="clear" w:color="auto" w:fill="F9F2F4"/>
          </w:rPr>
          <w:t>banner</w:t>
        </w:r>
        <w:r>
          <w:rPr>
            <w:rStyle w:val="Hyperlink"/>
            <w:rFonts w:ascii="Helvetica" w:hAnsi="Helvetica"/>
            <w:color w:val="337AB7"/>
            <w:sz w:val="36"/>
            <w:szCs w:val="36"/>
          </w:rPr>
          <w:t> landmark</w:t>
        </w:r>
      </w:hyperlink>
      <w:r>
        <w:rPr>
          <w:rFonts w:ascii="Helvetica" w:hAnsi="Helvetica"/>
          <w:color w:val="333333"/>
          <w:sz w:val="36"/>
          <w:szCs w:val="36"/>
        </w:rPr>
        <w:t>.</w:t>
      </w:r>
    </w:p>
    <w:p w:rsidR="004F7B90" w:rsidRDefault="004F7B90" w:rsidP="004F7B90">
      <w:pPr>
        <w:pStyle w:val="Heading2"/>
        <w:shd w:val="clear" w:color="auto" w:fill="FFFFFF"/>
        <w:spacing w:before="0" w:after="60"/>
        <w:rPr>
          <w:rFonts w:ascii="Helvetica" w:hAnsi="Helvetica"/>
          <w:b w:val="0"/>
          <w:bCs w:val="0"/>
          <w:color w:val="333333"/>
          <w:sz w:val="32"/>
          <w:szCs w:val="32"/>
        </w:rPr>
      </w:pPr>
      <w:r>
        <w:rPr>
          <w:rFonts w:ascii="Helvetica" w:hAnsi="Helvetica"/>
          <w:b w:val="0"/>
          <w:bCs w:val="0"/>
          <w:color w:val="333333"/>
          <w:sz w:val="32"/>
          <w:szCs w:val="32"/>
        </w:rPr>
        <w:t>Design Patterns</w:t>
      </w:r>
    </w:p>
    <w:p w:rsidR="004F7B90" w:rsidRDefault="004F7B90" w:rsidP="004F7B90">
      <w:pPr>
        <w:numPr>
          <w:ilvl w:val="0"/>
          <w:numId w:val="2"/>
        </w:numPr>
        <w:shd w:val="clear" w:color="auto" w:fill="FFFFFF"/>
        <w:spacing w:before="100" w:beforeAutospacing="1" w:after="100" w:afterAutospacing="1" w:line="240" w:lineRule="auto"/>
        <w:ind w:left="0"/>
        <w:rPr>
          <w:rFonts w:ascii="Helvetica" w:hAnsi="Helvetica"/>
          <w:color w:val="333333"/>
          <w:sz w:val="36"/>
          <w:szCs w:val="36"/>
        </w:rPr>
      </w:pPr>
      <w:r>
        <w:rPr>
          <w:rFonts w:ascii="Helvetica" w:hAnsi="Helvetica"/>
          <w:color w:val="333333"/>
          <w:sz w:val="36"/>
          <w:szCs w:val="36"/>
        </w:rPr>
        <w:t>Each page may have one </w:t>
      </w:r>
      <w:r>
        <w:rPr>
          <w:rStyle w:val="HTMLCode"/>
          <w:rFonts w:ascii="Consolas" w:eastAsiaTheme="minorHAnsi" w:hAnsi="Consolas" w:cs="Consolas"/>
          <w:color w:val="C7254E"/>
          <w:sz w:val="24"/>
          <w:szCs w:val="24"/>
          <w:shd w:val="clear" w:color="auto" w:fill="F9F2F4"/>
        </w:rPr>
        <w:t>banner</w:t>
      </w:r>
      <w:r>
        <w:rPr>
          <w:rFonts w:ascii="Helvetica" w:hAnsi="Helvetica"/>
          <w:color w:val="333333"/>
          <w:sz w:val="36"/>
          <w:szCs w:val="36"/>
        </w:rPr>
        <w:t> landmark.</w:t>
      </w:r>
    </w:p>
    <w:p w:rsidR="004F7B90" w:rsidRDefault="004F7B90" w:rsidP="004F7B90">
      <w:pPr>
        <w:numPr>
          <w:ilvl w:val="0"/>
          <w:numId w:val="2"/>
        </w:numPr>
        <w:shd w:val="clear" w:color="auto" w:fill="FFFFFF"/>
        <w:spacing w:before="100" w:beforeAutospacing="1" w:after="100" w:afterAutospacing="1" w:line="240" w:lineRule="auto"/>
        <w:ind w:left="0"/>
        <w:rPr>
          <w:rFonts w:ascii="Helvetica" w:hAnsi="Helvetica"/>
          <w:color w:val="333333"/>
          <w:sz w:val="36"/>
          <w:szCs w:val="36"/>
        </w:rPr>
      </w:pPr>
      <w:r>
        <w:rPr>
          <w:rFonts w:ascii="Helvetica" w:hAnsi="Helvetica"/>
          <w:color w:val="333333"/>
          <w:sz w:val="36"/>
          <w:szCs w:val="36"/>
        </w:rPr>
        <w:t>The </w:t>
      </w:r>
      <w:r>
        <w:rPr>
          <w:rStyle w:val="HTMLCode"/>
          <w:rFonts w:ascii="Consolas" w:eastAsiaTheme="minorHAnsi" w:hAnsi="Consolas" w:cs="Consolas"/>
          <w:color w:val="C7254E"/>
          <w:sz w:val="24"/>
          <w:szCs w:val="24"/>
          <w:shd w:val="clear" w:color="auto" w:fill="F9F2F4"/>
        </w:rPr>
        <w:t>banner</w:t>
      </w:r>
      <w:r>
        <w:rPr>
          <w:rFonts w:ascii="Helvetica" w:hAnsi="Helvetica"/>
          <w:color w:val="333333"/>
          <w:sz w:val="36"/>
          <w:szCs w:val="36"/>
        </w:rPr>
        <w:t> landmark should be a top-level landmark.</w:t>
      </w:r>
    </w:p>
    <w:p w:rsidR="004F7B90" w:rsidRDefault="004F7B90" w:rsidP="004F7B90">
      <w:pPr>
        <w:numPr>
          <w:ilvl w:val="0"/>
          <w:numId w:val="2"/>
        </w:numPr>
        <w:shd w:val="clear" w:color="auto" w:fill="FFFFFF"/>
        <w:spacing w:before="100" w:beforeAutospacing="1" w:after="100" w:afterAutospacing="1" w:line="240" w:lineRule="auto"/>
        <w:ind w:left="0"/>
        <w:rPr>
          <w:rFonts w:ascii="Helvetica" w:hAnsi="Helvetica"/>
          <w:color w:val="333333"/>
          <w:sz w:val="36"/>
          <w:szCs w:val="36"/>
        </w:rPr>
      </w:pPr>
      <w:r>
        <w:rPr>
          <w:rFonts w:ascii="Helvetica" w:hAnsi="Helvetica"/>
          <w:color w:val="333333"/>
          <w:sz w:val="36"/>
          <w:szCs w:val="36"/>
        </w:rPr>
        <w:t>When a page contains nested </w:t>
      </w:r>
      <w:r>
        <w:rPr>
          <w:rStyle w:val="HTMLCode"/>
          <w:rFonts w:ascii="Consolas" w:eastAsiaTheme="minorHAnsi" w:hAnsi="Consolas" w:cs="Consolas"/>
          <w:color w:val="C7254E"/>
          <w:sz w:val="24"/>
          <w:szCs w:val="24"/>
          <w:shd w:val="clear" w:color="auto" w:fill="F9F2F4"/>
        </w:rPr>
        <w:t>document</w:t>
      </w:r>
      <w:r>
        <w:rPr>
          <w:rFonts w:ascii="Helvetica" w:hAnsi="Helvetica"/>
          <w:color w:val="333333"/>
          <w:sz w:val="36"/>
          <w:szCs w:val="36"/>
        </w:rPr>
        <w:t> and/or </w:t>
      </w:r>
      <w:r>
        <w:rPr>
          <w:rStyle w:val="HTMLCode"/>
          <w:rFonts w:ascii="Consolas" w:eastAsiaTheme="minorHAnsi" w:hAnsi="Consolas" w:cs="Consolas"/>
          <w:color w:val="C7254E"/>
          <w:sz w:val="24"/>
          <w:szCs w:val="24"/>
          <w:shd w:val="clear" w:color="auto" w:fill="F9F2F4"/>
        </w:rPr>
        <w:t>application</w:t>
      </w:r>
      <w:r>
        <w:rPr>
          <w:rFonts w:ascii="Helvetica" w:hAnsi="Helvetica"/>
          <w:color w:val="333333"/>
          <w:sz w:val="36"/>
          <w:szCs w:val="36"/>
        </w:rPr>
        <w:t> roles (e.g. typically through the use of </w:t>
      </w:r>
      <w:proofErr w:type="spellStart"/>
      <w:r>
        <w:rPr>
          <w:rStyle w:val="HTMLCode"/>
          <w:rFonts w:ascii="Consolas" w:eastAsiaTheme="minorHAnsi" w:hAnsi="Consolas" w:cs="Consolas"/>
          <w:color w:val="C7254E"/>
          <w:sz w:val="24"/>
          <w:szCs w:val="24"/>
          <w:shd w:val="clear" w:color="auto" w:fill="F9F2F4"/>
        </w:rPr>
        <w:t>iframe</w:t>
      </w:r>
      <w:proofErr w:type="spellEnd"/>
      <w:r>
        <w:rPr>
          <w:rFonts w:ascii="Helvetica" w:hAnsi="Helvetica"/>
          <w:color w:val="333333"/>
          <w:sz w:val="36"/>
          <w:szCs w:val="36"/>
        </w:rPr>
        <w:t> and </w:t>
      </w:r>
      <w:r>
        <w:rPr>
          <w:rStyle w:val="HTMLCode"/>
          <w:rFonts w:ascii="Consolas" w:eastAsiaTheme="minorHAnsi" w:hAnsi="Consolas" w:cs="Consolas"/>
          <w:color w:val="C7254E"/>
          <w:sz w:val="24"/>
          <w:szCs w:val="24"/>
          <w:shd w:val="clear" w:color="auto" w:fill="F9F2F4"/>
        </w:rPr>
        <w:t>frame</w:t>
      </w:r>
      <w:r>
        <w:rPr>
          <w:rFonts w:ascii="Helvetica" w:hAnsi="Helvetica"/>
          <w:color w:val="333333"/>
          <w:sz w:val="36"/>
          <w:szCs w:val="36"/>
        </w:rPr>
        <w:t> elements), each </w:t>
      </w:r>
      <w:r>
        <w:rPr>
          <w:rStyle w:val="HTMLCode"/>
          <w:rFonts w:ascii="Consolas" w:eastAsiaTheme="minorHAnsi" w:hAnsi="Consolas" w:cs="Consolas"/>
          <w:color w:val="C7254E"/>
          <w:sz w:val="24"/>
          <w:szCs w:val="24"/>
          <w:shd w:val="clear" w:color="auto" w:fill="F9F2F4"/>
        </w:rPr>
        <w:t>document</w:t>
      </w:r>
      <w:r>
        <w:rPr>
          <w:rFonts w:ascii="Helvetica" w:hAnsi="Helvetica"/>
          <w:color w:val="333333"/>
          <w:sz w:val="36"/>
          <w:szCs w:val="36"/>
        </w:rPr>
        <w:t> or </w:t>
      </w:r>
      <w:r>
        <w:rPr>
          <w:rStyle w:val="HTMLCode"/>
          <w:rFonts w:ascii="Consolas" w:eastAsiaTheme="minorHAnsi" w:hAnsi="Consolas" w:cs="Consolas"/>
          <w:color w:val="C7254E"/>
          <w:sz w:val="24"/>
          <w:szCs w:val="24"/>
          <w:shd w:val="clear" w:color="auto" w:fill="F9F2F4"/>
        </w:rPr>
        <w:t>application</w:t>
      </w:r>
      <w:r>
        <w:rPr>
          <w:rFonts w:ascii="Helvetica" w:hAnsi="Helvetica"/>
          <w:color w:val="333333"/>
          <w:sz w:val="36"/>
          <w:szCs w:val="36"/>
        </w:rPr>
        <w:t> role may have one </w:t>
      </w:r>
      <w:r>
        <w:rPr>
          <w:rStyle w:val="HTMLCode"/>
          <w:rFonts w:ascii="Consolas" w:eastAsiaTheme="minorHAnsi" w:hAnsi="Consolas" w:cs="Consolas"/>
          <w:color w:val="C7254E"/>
          <w:sz w:val="24"/>
          <w:szCs w:val="24"/>
          <w:shd w:val="clear" w:color="auto" w:fill="F9F2F4"/>
        </w:rPr>
        <w:t>banner</w:t>
      </w:r>
      <w:r>
        <w:rPr>
          <w:rFonts w:ascii="Helvetica" w:hAnsi="Helvetica"/>
          <w:color w:val="333333"/>
          <w:sz w:val="36"/>
          <w:szCs w:val="36"/>
        </w:rPr>
        <w:t> landmark.</w:t>
      </w:r>
    </w:p>
    <w:p w:rsidR="004F7B90" w:rsidRDefault="004F7B90" w:rsidP="004F7B90">
      <w:pPr>
        <w:numPr>
          <w:ilvl w:val="0"/>
          <w:numId w:val="2"/>
        </w:numPr>
        <w:shd w:val="clear" w:color="auto" w:fill="FFFFFF"/>
        <w:spacing w:before="100" w:beforeAutospacing="1" w:after="100" w:afterAutospacing="1" w:line="240" w:lineRule="auto"/>
        <w:ind w:left="0"/>
        <w:rPr>
          <w:rFonts w:ascii="Helvetica" w:hAnsi="Helvetica"/>
          <w:color w:val="333333"/>
          <w:sz w:val="36"/>
          <w:szCs w:val="36"/>
        </w:rPr>
      </w:pPr>
      <w:r>
        <w:rPr>
          <w:rFonts w:ascii="Helvetica" w:hAnsi="Helvetica"/>
          <w:color w:val="333333"/>
          <w:sz w:val="36"/>
          <w:szCs w:val="36"/>
        </w:rPr>
        <w:t>If a page includes more than one </w:t>
      </w:r>
      <w:r>
        <w:rPr>
          <w:rStyle w:val="HTMLCode"/>
          <w:rFonts w:ascii="Consolas" w:eastAsiaTheme="minorHAnsi" w:hAnsi="Consolas" w:cs="Consolas"/>
          <w:color w:val="C7254E"/>
          <w:sz w:val="24"/>
          <w:szCs w:val="24"/>
          <w:shd w:val="clear" w:color="auto" w:fill="F9F2F4"/>
        </w:rPr>
        <w:t>banner</w:t>
      </w:r>
      <w:r>
        <w:rPr>
          <w:rFonts w:ascii="Helvetica" w:hAnsi="Helvetica"/>
          <w:color w:val="333333"/>
          <w:sz w:val="36"/>
          <w:szCs w:val="36"/>
        </w:rPr>
        <w:t> landmark, each should have a unique label.</w:t>
      </w:r>
    </w:p>
    <w:p w:rsidR="004F7B90" w:rsidRDefault="004F7B90" w:rsidP="004F7B90">
      <w:pPr>
        <w:pStyle w:val="Heading1"/>
        <w:shd w:val="clear" w:color="auto" w:fill="FFFFFF"/>
        <w:spacing w:before="0" w:after="30"/>
        <w:rPr>
          <w:rFonts w:ascii="Helvetica" w:hAnsi="Helvetica"/>
          <w:b w:val="0"/>
          <w:bCs w:val="0"/>
          <w:color w:val="333333"/>
          <w:sz w:val="42"/>
          <w:szCs w:val="42"/>
        </w:rPr>
      </w:pPr>
      <w:r>
        <w:rPr>
          <w:rFonts w:ascii="Helvetica" w:hAnsi="Helvetica"/>
          <w:b w:val="0"/>
          <w:bCs w:val="0"/>
          <w:color w:val="333333"/>
          <w:sz w:val="42"/>
          <w:szCs w:val="42"/>
        </w:rPr>
        <w:lastRenderedPageBreak/>
        <w:t>Complementary Landmark</w:t>
      </w:r>
    </w:p>
    <w:p w:rsidR="004F7B90" w:rsidRDefault="004F7B90" w:rsidP="004F7B90">
      <w:pPr>
        <w:pStyle w:val="NormalWeb"/>
        <w:shd w:val="clear" w:color="auto" w:fill="FFFFFF"/>
        <w:spacing w:before="0" w:beforeAutospacing="0" w:after="240" w:afterAutospacing="0"/>
        <w:rPr>
          <w:rFonts w:ascii="Helvetica" w:hAnsi="Helvetica"/>
          <w:color w:val="333333"/>
          <w:sz w:val="36"/>
          <w:szCs w:val="36"/>
        </w:rPr>
      </w:pPr>
      <w:r>
        <w:rPr>
          <w:rFonts w:ascii="Helvetica" w:hAnsi="Helvetica"/>
          <w:color w:val="333333"/>
          <w:sz w:val="36"/>
          <w:szCs w:val="36"/>
        </w:rPr>
        <w:t>A </w:t>
      </w:r>
      <w:r>
        <w:rPr>
          <w:rStyle w:val="HTMLCode"/>
          <w:rFonts w:ascii="Consolas" w:hAnsi="Consolas" w:cs="Consolas"/>
          <w:color w:val="C7254E"/>
          <w:shd w:val="clear" w:color="auto" w:fill="F9F2F4"/>
        </w:rPr>
        <w:t>complementary</w:t>
      </w:r>
      <w:r>
        <w:rPr>
          <w:rFonts w:ascii="Helvetica" w:hAnsi="Helvetica"/>
          <w:color w:val="333333"/>
          <w:sz w:val="36"/>
          <w:szCs w:val="36"/>
        </w:rPr>
        <w:t> landmark is a supporting section of the document, designed to be complementary to the main content at a similar level in the DOM hierarchy, but remains meaningful when separated from the main content.</w:t>
      </w:r>
    </w:p>
    <w:p w:rsidR="004F7B90" w:rsidRDefault="004F7B90" w:rsidP="004F7B90">
      <w:pPr>
        <w:pStyle w:val="NormalWeb"/>
        <w:shd w:val="clear" w:color="auto" w:fill="FFFFFF"/>
        <w:spacing w:before="0" w:beforeAutospacing="0" w:after="240" w:afterAutospacing="0"/>
        <w:rPr>
          <w:rFonts w:ascii="Helvetica" w:hAnsi="Helvetica"/>
          <w:color w:val="333333"/>
          <w:sz w:val="36"/>
          <w:szCs w:val="36"/>
        </w:rPr>
      </w:pPr>
      <w:r>
        <w:rPr>
          <w:rFonts w:ascii="Helvetica" w:hAnsi="Helvetica"/>
          <w:color w:val="333333"/>
          <w:sz w:val="36"/>
          <w:szCs w:val="36"/>
        </w:rPr>
        <w:t>ARIA 1.1 Specification: </w:t>
      </w:r>
      <w:hyperlink r:id="rId10" w:anchor="complementary" w:history="1">
        <w:r>
          <w:rPr>
            <w:rStyle w:val="HTMLCode"/>
            <w:rFonts w:ascii="Consolas" w:hAnsi="Consolas" w:cs="Consolas"/>
            <w:color w:val="C7254E"/>
            <w:u w:val="single"/>
            <w:shd w:val="clear" w:color="auto" w:fill="F9F2F4"/>
          </w:rPr>
          <w:t>complementary</w:t>
        </w:r>
        <w:r>
          <w:rPr>
            <w:rStyle w:val="Hyperlink"/>
            <w:rFonts w:ascii="Helvetica" w:hAnsi="Helvetica"/>
            <w:color w:val="337AB7"/>
            <w:sz w:val="36"/>
            <w:szCs w:val="36"/>
          </w:rPr>
          <w:t> landmark</w:t>
        </w:r>
      </w:hyperlink>
    </w:p>
    <w:p w:rsidR="004F7B90" w:rsidRDefault="004F7B90" w:rsidP="004F7B90">
      <w:pPr>
        <w:pStyle w:val="Heading2"/>
        <w:shd w:val="clear" w:color="auto" w:fill="FFFFFF"/>
        <w:spacing w:before="0" w:after="60"/>
        <w:rPr>
          <w:rFonts w:ascii="Helvetica" w:hAnsi="Helvetica"/>
          <w:b w:val="0"/>
          <w:bCs w:val="0"/>
          <w:color w:val="333333"/>
          <w:sz w:val="32"/>
          <w:szCs w:val="32"/>
        </w:rPr>
      </w:pPr>
      <w:r>
        <w:rPr>
          <w:rFonts w:ascii="Helvetica" w:hAnsi="Helvetica"/>
          <w:b w:val="0"/>
          <w:bCs w:val="0"/>
          <w:color w:val="333333"/>
          <w:sz w:val="32"/>
          <w:szCs w:val="32"/>
        </w:rPr>
        <w:t>Design Patterns</w:t>
      </w:r>
    </w:p>
    <w:p w:rsidR="004F7B90" w:rsidRDefault="004F7B90" w:rsidP="004F7B90">
      <w:pPr>
        <w:numPr>
          <w:ilvl w:val="0"/>
          <w:numId w:val="3"/>
        </w:numPr>
        <w:shd w:val="clear" w:color="auto" w:fill="FFFFFF"/>
        <w:spacing w:before="100" w:beforeAutospacing="1" w:after="100" w:afterAutospacing="1" w:line="240" w:lineRule="auto"/>
        <w:ind w:left="0"/>
        <w:rPr>
          <w:rFonts w:ascii="Helvetica" w:hAnsi="Helvetica"/>
          <w:color w:val="333333"/>
          <w:sz w:val="36"/>
          <w:szCs w:val="36"/>
        </w:rPr>
      </w:pPr>
      <w:proofErr w:type="gramStart"/>
      <w:r>
        <w:rPr>
          <w:rStyle w:val="HTMLCode"/>
          <w:rFonts w:ascii="Consolas" w:eastAsiaTheme="minorHAnsi" w:hAnsi="Consolas" w:cs="Consolas"/>
          <w:color w:val="C7254E"/>
          <w:sz w:val="24"/>
          <w:szCs w:val="24"/>
          <w:shd w:val="clear" w:color="auto" w:fill="F9F2F4"/>
        </w:rPr>
        <w:t>complementary</w:t>
      </w:r>
      <w:proofErr w:type="gramEnd"/>
      <w:r>
        <w:rPr>
          <w:rFonts w:ascii="Helvetica" w:hAnsi="Helvetica"/>
          <w:color w:val="333333"/>
          <w:sz w:val="36"/>
          <w:szCs w:val="36"/>
        </w:rPr>
        <w:t> landmarks should be top level landmarks (e.g. not contained within any other landmarks).</w:t>
      </w:r>
    </w:p>
    <w:p w:rsidR="004F7B90" w:rsidRDefault="004F7B90" w:rsidP="004F7B90">
      <w:pPr>
        <w:numPr>
          <w:ilvl w:val="0"/>
          <w:numId w:val="3"/>
        </w:numPr>
        <w:shd w:val="clear" w:color="auto" w:fill="FFFFFF"/>
        <w:spacing w:before="100" w:beforeAutospacing="1" w:after="100" w:afterAutospacing="1" w:line="240" w:lineRule="auto"/>
        <w:ind w:left="0"/>
        <w:rPr>
          <w:rFonts w:ascii="Helvetica" w:hAnsi="Helvetica"/>
          <w:color w:val="333333"/>
          <w:sz w:val="36"/>
          <w:szCs w:val="36"/>
        </w:rPr>
      </w:pPr>
      <w:r>
        <w:rPr>
          <w:rFonts w:ascii="Helvetica" w:hAnsi="Helvetica"/>
          <w:color w:val="333333"/>
          <w:sz w:val="36"/>
          <w:szCs w:val="36"/>
        </w:rPr>
        <w:t>If the complementary content is not related to the main content, a more general role should be assigned (e.g. </w:t>
      </w:r>
      <w:r>
        <w:rPr>
          <w:rStyle w:val="HTMLCode"/>
          <w:rFonts w:ascii="Consolas" w:eastAsiaTheme="minorHAnsi" w:hAnsi="Consolas" w:cs="Consolas"/>
          <w:color w:val="C7254E"/>
          <w:sz w:val="24"/>
          <w:szCs w:val="24"/>
          <w:shd w:val="clear" w:color="auto" w:fill="F9F2F4"/>
        </w:rPr>
        <w:t>region</w:t>
      </w:r>
      <w:r>
        <w:rPr>
          <w:rFonts w:ascii="Helvetica" w:hAnsi="Helvetica"/>
          <w:color w:val="333333"/>
          <w:sz w:val="36"/>
          <w:szCs w:val="36"/>
        </w:rPr>
        <w:t>).</w:t>
      </w:r>
    </w:p>
    <w:p w:rsidR="004F7B90" w:rsidRDefault="004F7B90" w:rsidP="004F7B90">
      <w:pPr>
        <w:numPr>
          <w:ilvl w:val="0"/>
          <w:numId w:val="3"/>
        </w:numPr>
        <w:shd w:val="clear" w:color="auto" w:fill="FFFFFF"/>
        <w:spacing w:before="100" w:beforeAutospacing="1" w:after="100" w:afterAutospacing="1" w:line="240" w:lineRule="auto"/>
        <w:ind w:left="0"/>
        <w:rPr>
          <w:rFonts w:ascii="Helvetica" w:hAnsi="Helvetica"/>
          <w:color w:val="333333"/>
          <w:sz w:val="36"/>
          <w:szCs w:val="36"/>
        </w:rPr>
      </w:pPr>
      <w:r>
        <w:rPr>
          <w:rFonts w:ascii="Helvetica" w:hAnsi="Helvetica"/>
          <w:color w:val="333333"/>
          <w:sz w:val="36"/>
          <w:szCs w:val="36"/>
        </w:rPr>
        <w:t>If a page includes more than one </w:t>
      </w:r>
      <w:r>
        <w:rPr>
          <w:rStyle w:val="HTMLCode"/>
          <w:rFonts w:ascii="Consolas" w:eastAsiaTheme="minorHAnsi" w:hAnsi="Consolas" w:cs="Consolas"/>
          <w:color w:val="C7254E"/>
          <w:sz w:val="24"/>
          <w:szCs w:val="24"/>
          <w:shd w:val="clear" w:color="auto" w:fill="F9F2F4"/>
        </w:rPr>
        <w:t>complementary</w:t>
      </w:r>
      <w:r>
        <w:rPr>
          <w:rFonts w:ascii="Helvetica" w:hAnsi="Helvetica"/>
          <w:color w:val="333333"/>
          <w:sz w:val="36"/>
          <w:szCs w:val="36"/>
        </w:rPr>
        <w:t> landmark, each should have a unique label.</w:t>
      </w:r>
    </w:p>
    <w:p w:rsidR="004F7B90" w:rsidRDefault="004F7B90" w:rsidP="004F7B90">
      <w:pPr>
        <w:pStyle w:val="Heading1"/>
        <w:shd w:val="clear" w:color="auto" w:fill="FFFFFF"/>
        <w:spacing w:before="0" w:after="30"/>
        <w:rPr>
          <w:rFonts w:ascii="Helvetica" w:hAnsi="Helvetica"/>
          <w:b w:val="0"/>
          <w:bCs w:val="0"/>
          <w:color w:val="333333"/>
          <w:sz w:val="42"/>
          <w:szCs w:val="42"/>
        </w:rPr>
      </w:pPr>
      <w:proofErr w:type="spellStart"/>
      <w:r>
        <w:rPr>
          <w:rFonts w:ascii="Helvetica" w:hAnsi="Helvetica"/>
          <w:b w:val="0"/>
          <w:bCs w:val="0"/>
          <w:color w:val="333333"/>
          <w:sz w:val="42"/>
          <w:szCs w:val="42"/>
        </w:rPr>
        <w:t>Contentinfo</w:t>
      </w:r>
      <w:proofErr w:type="spellEnd"/>
      <w:r>
        <w:rPr>
          <w:rFonts w:ascii="Helvetica" w:hAnsi="Helvetica"/>
          <w:b w:val="0"/>
          <w:bCs w:val="0"/>
          <w:color w:val="333333"/>
          <w:sz w:val="42"/>
          <w:szCs w:val="42"/>
        </w:rPr>
        <w:t xml:space="preserve"> Landmark</w:t>
      </w:r>
    </w:p>
    <w:p w:rsidR="004F7B90" w:rsidRDefault="004F7B90" w:rsidP="004F7B90">
      <w:pPr>
        <w:pStyle w:val="NormalWeb"/>
        <w:shd w:val="clear" w:color="auto" w:fill="FFFFFF"/>
        <w:spacing w:before="0" w:beforeAutospacing="0" w:after="240" w:afterAutospacing="0"/>
        <w:rPr>
          <w:rFonts w:ascii="Helvetica" w:hAnsi="Helvetica"/>
          <w:color w:val="333333"/>
          <w:sz w:val="36"/>
          <w:szCs w:val="36"/>
        </w:rPr>
      </w:pPr>
      <w:r>
        <w:rPr>
          <w:rFonts w:ascii="Helvetica" w:hAnsi="Helvetica"/>
          <w:color w:val="333333"/>
          <w:sz w:val="36"/>
          <w:szCs w:val="36"/>
        </w:rPr>
        <w:t>A </w:t>
      </w:r>
      <w:proofErr w:type="spellStart"/>
      <w:r>
        <w:rPr>
          <w:rStyle w:val="HTMLCode"/>
          <w:rFonts w:ascii="Consolas" w:hAnsi="Consolas" w:cs="Consolas"/>
          <w:color w:val="C7254E"/>
          <w:shd w:val="clear" w:color="auto" w:fill="F9F2F4"/>
        </w:rPr>
        <w:t>contentinfo</w:t>
      </w:r>
      <w:proofErr w:type="spellEnd"/>
      <w:r>
        <w:rPr>
          <w:rFonts w:ascii="Helvetica" w:hAnsi="Helvetica"/>
          <w:color w:val="333333"/>
          <w:sz w:val="36"/>
          <w:szCs w:val="36"/>
        </w:rPr>
        <w:t> landmark is a way to identify common information at the bottom of each page within a website, typically called the "footer" of the page, including information such as copyrights and links to privacy and accessibility statements.</w:t>
      </w:r>
    </w:p>
    <w:p w:rsidR="004F7B90" w:rsidRDefault="004F7B90" w:rsidP="004F7B90">
      <w:pPr>
        <w:pStyle w:val="NormalWeb"/>
        <w:shd w:val="clear" w:color="auto" w:fill="FFFFFF"/>
        <w:spacing w:before="0" w:beforeAutospacing="0" w:after="240" w:afterAutospacing="0"/>
        <w:rPr>
          <w:rFonts w:ascii="Helvetica" w:hAnsi="Helvetica"/>
          <w:color w:val="333333"/>
          <w:sz w:val="36"/>
          <w:szCs w:val="36"/>
        </w:rPr>
      </w:pPr>
      <w:r>
        <w:rPr>
          <w:rFonts w:ascii="Helvetica" w:hAnsi="Helvetica"/>
          <w:color w:val="333333"/>
          <w:sz w:val="36"/>
          <w:szCs w:val="36"/>
        </w:rPr>
        <w:t>ARIA 1.1 Specification: </w:t>
      </w:r>
      <w:proofErr w:type="spellStart"/>
      <w:r>
        <w:rPr>
          <w:rFonts w:ascii="Helvetica" w:hAnsi="Helvetica"/>
          <w:color w:val="333333"/>
          <w:sz w:val="36"/>
          <w:szCs w:val="36"/>
        </w:rPr>
        <w:fldChar w:fldCharType="begin"/>
      </w:r>
      <w:r>
        <w:rPr>
          <w:rFonts w:ascii="Helvetica" w:hAnsi="Helvetica"/>
          <w:color w:val="333333"/>
          <w:sz w:val="36"/>
          <w:szCs w:val="36"/>
        </w:rPr>
        <w:instrText xml:space="preserve"> HYPERLINK "https://www.w3.org/TR/wai-aria-1.1/" \l "contentinfo" </w:instrText>
      </w:r>
      <w:r>
        <w:rPr>
          <w:rFonts w:ascii="Helvetica" w:hAnsi="Helvetica"/>
          <w:color w:val="333333"/>
          <w:sz w:val="36"/>
          <w:szCs w:val="36"/>
        </w:rPr>
        <w:fldChar w:fldCharType="separate"/>
      </w:r>
      <w:r>
        <w:rPr>
          <w:rStyle w:val="HTMLCode"/>
          <w:rFonts w:ascii="Consolas" w:hAnsi="Consolas" w:cs="Consolas"/>
          <w:color w:val="C7254E"/>
          <w:u w:val="single"/>
          <w:shd w:val="clear" w:color="auto" w:fill="F9F2F4"/>
        </w:rPr>
        <w:t>contentinfo</w:t>
      </w:r>
      <w:proofErr w:type="spellEnd"/>
      <w:r>
        <w:rPr>
          <w:rStyle w:val="Hyperlink"/>
          <w:rFonts w:ascii="Helvetica" w:hAnsi="Helvetica"/>
          <w:color w:val="337AB7"/>
          <w:sz w:val="36"/>
          <w:szCs w:val="36"/>
        </w:rPr>
        <w:t> landmark</w:t>
      </w:r>
      <w:r>
        <w:rPr>
          <w:rFonts w:ascii="Helvetica" w:hAnsi="Helvetica"/>
          <w:color w:val="333333"/>
          <w:sz w:val="36"/>
          <w:szCs w:val="36"/>
        </w:rPr>
        <w:fldChar w:fldCharType="end"/>
      </w:r>
      <w:r>
        <w:rPr>
          <w:rFonts w:ascii="Helvetica" w:hAnsi="Helvetica"/>
          <w:color w:val="333333"/>
          <w:sz w:val="36"/>
          <w:szCs w:val="36"/>
        </w:rPr>
        <w:t>.</w:t>
      </w:r>
    </w:p>
    <w:p w:rsidR="004F7B90" w:rsidRDefault="004F7B90" w:rsidP="004F7B90">
      <w:pPr>
        <w:pStyle w:val="Heading2"/>
        <w:shd w:val="clear" w:color="auto" w:fill="FFFFFF"/>
        <w:spacing w:before="0" w:after="60"/>
        <w:rPr>
          <w:rFonts w:ascii="Helvetica" w:hAnsi="Helvetica"/>
          <w:b w:val="0"/>
          <w:bCs w:val="0"/>
          <w:color w:val="333333"/>
          <w:sz w:val="32"/>
          <w:szCs w:val="32"/>
        </w:rPr>
      </w:pPr>
      <w:r>
        <w:rPr>
          <w:rFonts w:ascii="Helvetica" w:hAnsi="Helvetica"/>
          <w:b w:val="0"/>
          <w:bCs w:val="0"/>
          <w:color w:val="333333"/>
          <w:sz w:val="32"/>
          <w:szCs w:val="32"/>
        </w:rPr>
        <w:t>Design Patterns</w:t>
      </w:r>
    </w:p>
    <w:p w:rsidR="004F7B90" w:rsidRDefault="004F7B90" w:rsidP="004F7B90">
      <w:pPr>
        <w:numPr>
          <w:ilvl w:val="0"/>
          <w:numId w:val="4"/>
        </w:numPr>
        <w:shd w:val="clear" w:color="auto" w:fill="FFFFFF"/>
        <w:spacing w:before="100" w:beforeAutospacing="1" w:after="100" w:afterAutospacing="1" w:line="240" w:lineRule="auto"/>
        <w:ind w:left="0"/>
        <w:rPr>
          <w:rFonts w:ascii="Helvetica" w:hAnsi="Helvetica"/>
          <w:color w:val="333333"/>
          <w:sz w:val="36"/>
          <w:szCs w:val="36"/>
        </w:rPr>
      </w:pPr>
      <w:r>
        <w:rPr>
          <w:rFonts w:ascii="Helvetica" w:hAnsi="Helvetica"/>
          <w:color w:val="333333"/>
          <w:sz w:val="36"/>
          <w:szCs w:val="36"/>
        </w:rPr>
        <w:t>Each page may have one </w:t>
      </w:r>
      <w:proofErr w:type="spellStart"/>
      <w:r>
        <w:rPr>
          <w:rStyle w:val="HTMLCode"/>
          <w:rFonts w:ascii="Consolas" w:eastAsiaTheme="minorHAnsi" w:hAnsi="Consolas" w:cs="Consolas"/>
          <w:color w:val="C7254E"/>
          <w:sz w:val="24"/>
          <w:szCs w:val="24"/>
          <w:shd w:val="clear" w:color="auto" w:fill="F9F2F4"/>
        </w:rPr>
        <w:t>contentinfo</w:t>
      </w:r>
      <w:proofErr w:type="spellEnd"/>
      <w:r>
        <w:rPr>
          <w:rFonts w:ascii="Helvetica" w:hAnsi="Helvetica"/>
          <w:color w:val="333333"/>
          <w:sz w:val="36"/>
          <w:szCs w:val="36"/>
        </w:rPr>
        <w:t> landmark.</w:t>
      </w:r>
    </w:p>
    <w:p w:rsidR="004F7B90" w:rsidRDefault="004F7B90" w:rsidP="004F7B90">
      <w:pPr>
        <w:numPr>
          <w:ilvl w:val="0"/>
          <w:numId w:val="4"/>
        </w:numPr>
        <w:shd w:val="clear" w:color="auto" w:fill="FFFFFF"/>
        <w:spacing w:before="100" w:beforeAutospacing="1" w:after="100" w:afterAutospacing="1" w:line="240" w:lineRule="auto"/>
        <w:ind w:left="0"/>
        <w:rPr>
          <w:rFonts w:ascii="Helvetica" w:hAnsi="Helvetica"/>
          <w:color w:val="333333"/>
          <w:sz w:val="36"/>
          <w:szCs w:val="36"/>
        </w:rPr>
      </w:pPr>
      <w:r>
        <w:rPr>
          <w:rFonts w:ascii="Helvetica" w:hAnsi="Helvetica"/>
          <w:color w:val="333333"/>
          <w:sz w:val="36"/>
          <w:szCs w:val="36"/>
        </w:rPr>
        <w:t>The </w:t>
      </w:r>
      <w:proofErr w:type="spellStart"/>
      <w:r>
        <w:rPr>
          <w:rStyle w:val="HTMLCode"/>
          <w:rFonts w:ascii="Consolas" w:eastAsiaTheme="minorHAnsi" w:hAnsi="Consolas" w:cs="Consolas"/>
          <w:color w:val="C7254E"/>
          <w:sz w:val="24"/>
          <w:szCs w:val="24"/>
          <w:shd w:val="clear" w:color="auto" w:fill="F9F2F4"/>
        </w:rPr>
        <w:t>contentinfo</w:t>
      </w:r>
      <w:proofErr w:type="spellEnd"/>
      <w:r>
        <w:rPr>
          <w:rFonts w:ascii="Helvetica" w:hAnsi="Helvetica"/>
          <w:color w:val="333333"/>
          <w:sz w:val="36"/>
          <w:szCs w:val="36"/>
        </w:rPr>
        <w:t> landmark should be a top-level landmark.</w:t>
      </w:r>
    </w:p>
    <w:p w:rsidR="004F7B90" w:rsidRDefault="004F7B90" w:rsidP="004F7B90">
      <w:pPr>
        <w:numPr>
          <w:ilvl w:val="0"/>
          <w:numId w:val="4"/>
        </w:numPr>
        <w:shd w:val="clear" w:color="auto" w:fill="FFFFFF"/>
        <w:spacing w:before="100" w:beforeAutospacing="1" w:after="100" w:afterAutospacing="1" w:line="240" w:lineRule="auto"/>
        <w:ind w:left="0"/>
        <w:rPr>
          <w:rFonts w:ascii="Helvetica" w:hAnsi="Helvetica"/>
          <w:color w:val="333333"/>
          <w:sz w:val="36"/>
          <w:szCs w:val="36"/>
        </w:rPr>
      </w:pPr>
      <w:r>
        <w:rPr>
          <w:rFonts w:ascii="Helvetica" w:hAnsi="Helvetica"/>
          <w:color w:val="333333"/>
          <w:sz w:val="36"/>
          <w:szCs w:val="36"/>
        </w:rPr>
        <w:lastRenderedPageBreak/>
        <w:t>When a page contains nested </w:t>
      </w:r>
      <w:r>
        <w:rPr>
          <w:rStyle w:val="HTMLCode"/>
          <w:rFonts w:ascii="Consolas" w:eastAsiaTheme="minorHAnsi" w:hAnsi="Consolas" w:cs="Consolas"/>
          <w:color w:val="C7254E"/>
          <w:sz w:val="24"/>
          <w:szCs w:val="24"/>
          <w:shd w:val="clear" w:color="auto" w:fill="F9F2F4"/>
        </w:rPr>
        <w:t>document</w:t>
      </w:r>
      <w:r>
        <w:rPr>
          <w:rFonts w:ascii="Helvetica" w:hAnsi="Helvetica"/>
          <w:color w:val="333333"/>
          <w:sz w:val="36"/>
          <w:szCs w:val="36"/>
        </w:rPr>
        <w:t> and/or </w:t>
      </w:r>
      <w:r>
        <w:rPr>
          <w:rStyle w:val="HTMLCode"/>
          <w:rFonts w:ascii="Consolas" w:eastAsiaTheme="minorHAnsi" w:hAnsi="Consolas" w:cs="Consolas"/>
          <w:color w:val="C7254E"/>
          <w:sz w:val="24"/>
          <w:szCs w:val="24"/>
          <w:shd w:val="clear" w:color="auto" w:fill="F9F2F4"/>
        </w:rPr>
        <w:t>application</w:t>
      </w:r>
      <w:r>
        <w:rPr>
          <w:rFonts w:ascii="Helvetica" w:hAnsi="Helvetica"/>
          <w:color w:val="333333"/>
          <w:sz w:val="36"/>
          <w:szCs w:val="36"/>
        </w:rPr>
        <w:t> roles (e.g. typically through the use of </w:t>
      </w:r>
      <w:proofErr w:type="spellStart"/>
      <w:r>
        <w:rPr>
          <w:rStyle w:val="HTMLCode"/>
          <w:rFonts w:ascii="Consolas" w:eastAsiaTheme="minorHAnsi" w:hAnsi="Consolas" w:cs="Consolas"/>
          <w:color w:val="C7254E"/>
          <w:sz w:val="24"/>
          <w:szCs w:val="24"/>
          <w:shd w:val="clear" w:color="auto" w:fill="F9F2F4"/>
        </w:rPr>
        <w:t>iframe</w:t>
      </w:r>
      <w:proofErr w:type="spellEnd"/>
      <w:r>
        <w:rPr>
          <w:rFonts w:ascii="Helvetica" w:hAnsi="Helvetica"/>
          <w:color w:val="333333"/>
          <w:sz w:val="36"/>
          <w:szCs w:val="36"/>
        </w:rPr>
        <w:t> and </w:t>
      </w:r>
      <w:r>
        <w:rPr>
          <w:rStyle w:val="HTMLCode"/>
          <w:rFonts w:ascii="Consolas" w:eastAsiaTheme="minorHAnsi" w:hAnsi="Consolas" w:cs="Consolas"/>
          <w:color w:val="C7254E"/>
          <w:sz w:val="24"/>
          <w:szCs w:val="24"/>
          <w:shd w:val="clear" w:color="auto" w:fill="F9F2F4"/>
        </w:rPr>
        <w:t>frame</w:t>
      </w:r>
      <w:r>
        <w:rPr>
          <w:rFonts w:ascii="Helvetica" w:hAnsi="Helvetica"/>
          <w:color w:val="333333"/>
          <w:sz w:val="36"/>
          <w:szCs w:val="36"/>
        </w:rPr>
        <w:t> elements), each </w:t>
      </w:r>
      <w:r>
        <w:rPr>
          <w:rStyle w:val="HTMLCode"/>
          <w:rFonts w:ascii="Consolas" w:eastAsiaTheme="minorHAnsi" w:hAnsi="Consolas" w:cs="Consolas"/>
          <w:color w:val="C7254E"/>
          <w:sz w:val="24"/>
          <w:szCs w:val="24"/>
          <w:shd w:val="clear" w:color="auto" w:fill="F9F2F4"/>
        </w:rPr>
        <w:t>document</w:t>
      </w:r>
      <w:r>
        <w:rPr>
          <w:rFonts w:ascii="Helvetica" w:hAnsi="Helvetica"/>
          <w:color w:val="333333"/>
          <w:sz w:val="36"/>
          <w:szCs w:val="36"/>
        </w:rPr>
        <w:t> or </w:t>
      </w:r>
      <w:r>
        <w:rPr>
          <w:rStyle w:val="HTMLCode"/>
          <w:rFonts w:ascii="Consolas" w:eastAsiaTheme="minorHAnsi" w:hAnsi="Consolas" w:cs="Consolas"/>
          <w:color w:val="C7254E"/>
          <w:sz w:val="24"/>
          <w:szCs w:val="24"/>
          <w:shd w:val="clear" w:color="auto" w:fill="F9F2F4"/>
        </w:rPr>
        <w:t>application</w:t>
      </w:r>
      <w:r>
        <w:rPr>
          <w:rFonts w:ascii="Helvetica" w:hAnsi="Helvetica"/>
          <w:color w:val="333333"/>
          <w:sz w:val="36"/>
          <w:szCs w:val="36"/>
        </w:rPr>
        <w:t> role may have one </w:t>
      </w:r>
      <w:proofErr w:type="spellStart"/>
      <w:r>
        <w:rPr>
          <w:rStyle w:val="HTMLCode"/>
          <w:rFonts w:ascii="Consolas" w:eastAsiaTheme="minorHAnsi" w:hAnsi="Consolas" w:cs="Consolas"/>
          <w:color w:val="C7254E"/>
          <w:sz w:val="24"/>
          <w:szCs w:val="24"/>
          <w:shd w:val="clear" w:color="auto" w:fill="F9F2F4"/>
        </w:rPr>
        <w:t>contentinfo</w:t>
      </w:r>
      <w:proofErr w:type="spellEnd"/>
      <w:r>
        <w:rPr>
          <w:rFonts w:ascii="Helvetica" w:hAnsi="Helvetica"/>
          <w:color w:val="333333"/>
          <w:sz w:val="36"/>
          <w:szCs w:val="36"/>
        </w:rPr>
        <w:t> landmark.</w:t>
      </w:r>
    </w:p>
    <w:p w:rsidR="004F7B90" w:rsidRDefault="004F7B90" w:rsidP="004F7B90">
      <w:pPr>
        <w:numPr>
          <w:ilvl w:val="0"/>
          <w:numId w:val="4"/>
        </w:numPr>
        <w:shd w:val="clear" w:color="auto" w:fill="FFFFFF"/>
        <w:spacing w:before="100" w:beforeAutospacing="1" w:after="100" w:afterAutospacing="1" w:line="240" w:lineRule="auto"/>
        <w:ind w:left="0"/>
        <w:rPr>
          <w:rFonts w:ascii="Helvetica" w:hAnsi="Helvetica"/>
          <w:color w:val="333333"/>
          <w:sz w:val="36"/>
          <w:szCs w:val="36"/>
        </w:rPr>
      </w:pPr>
      <w:r>
        <w:rPr>
          <w:rFonts w:ascii="Helvetica" w:hAnsi="Helvetica"/>
          <w:color w:val="333333"/>
          <w:sz w:val="36"/>
          <w:szCs w:val="36"/>
        </w:rPr>
        <w:t>If a page includes more than one </w:t>
      </w:r>
      <w:proofErr w:type="spellStart"/>
      <w:r>
        <w:rPr>
          <w:rStyle w:val="HTMLCode"/>
          <w:rFonts w:ascii="Consolas" w:eastAsiaTheme="minorHAnsi" w:hAnsi="Consolas" w:cs="Consolas"/>
          <w:color w:val="C7254E"/>
          <w:sz w:val="24"/>
          <w:szCs w:val="24"/>
          <w:shd w:val="clear" w:color="auto" w:fill="F9F2F4"/>
        </w:rPr>
        <w:t>contentinfo</w:t>
      </w:r>
      <w:proofErr w:type="spellEnd"/>
      <w:r>
        <w:rPr>
          <w:rFonts w:ascii="Helvetica" w:hAnsi="Helvetica"/>
          <w:color w:val="333333"/>
          <w:sz w:val="36"/>
          <w:szCs w:val="36"/>
        </w:rPr>
        <w:t> landmark, each should have a unique label.</w:t>
      </w:r>
    </w:p>
    <w:p w:rsidR="004F7B90" w:rsidRDefault="004F7B90" w:rsidP="004F7B90">
      <w:pPr>
        <w:pStyle w:val="Heading1"/>
        <w:shd w:val="clear" w:color="auto" w:fill="FFFFFF"/>
        <w:spacing w:before="0" w:after="30"/>
        <w:rPr>
          <w:rFonts w:ascii="Helvetica" w:hAnsi="Helvetica"/>
          <w:b w:val="0"/>
          <w:bCs w:val="0"/>
          <w:color w:val="333333"/>
          <w:sz w:val="42"/>
          <w:szCs w:val="42"/>
        </w:rPr>
      </w:pPr>
      <w:r>
        <w:rPr>
          <w:rFonts w:ascii="Helvetica" w:hAnsi="Helvetica"/>
          <w:b w:val="0"/>
          <w:bCs w:val="0"/>
          <w:color w:val="333333"/>
          <w:sz w:val="42"/>
          <w:szCs w:val="42"/>
        </w:rPr>
        <w:t>Form Landmark</w:t>
      </w:r>
    </w:p>
    <w:p w:rsidR="004F7B90" w:rsidRDefault="004F7B90" w:rsidP="004F7B90">
      <w:pPr>
        <w:pStyle w:val="NormalWeb"/>
        <w:shd w:val="clear" w:color="auto" w:fill="FFFFFF"/>
        <w:spacing w:before="0" w:beforeAutospacing="0" w:after="240" w:afterAutospacing="0"/>
        <w:rPr>
          <w:rFonts w:ascii="Helvetica" w:hAnsi="Helvetica"/>
          <w:color w:val="333333"/>
          <w:sz w:val="36"/>
          <w:szCs w:val="36"/>
        </w:rPr>
      </w:pPr>
      <w:r>
        <w:rPr>
          <w:rFonts w:ascii="Helvetica" w:hAnsi="Helvetica"/>
          <w:color w:val="333333"/>
          <w:sz w:val="36"/>
          <w:szCs w:val="36"/>
        </w:rPr>
        <w:t>A </w:t>
      </w:r>
      <w:r>
        <w:rPr>
          <w:rStyle w:val="HTMLCode"/>
          <w:rFonts w:ascii="Consolas" w:hAnsi="Consolas" w:cs="Consolas"/>
          <w:color w:val="C7254E"/>
          <w:shd w:val="clear" w:color="auto" w:fill="F9F2F4"/>
        </w:rPr>
        <w:t>form</w:t>
      </w:r>
      <w:r>
        <w:rPr>
          <w:rFonts w:ascii="Helvetica" w:hAnsi="Helvetica"/>
          <w:color w:val="333333"/>
          <w:sz w:val="36"/>
          <w:szCs w:val="36"/>
        </w:rPr>
        <w:t> landmark identifies a region that contains a collection of items and objects that, as a whole, combine to create a form when no other named landmark is appropriate (e.g. main or search).</w:t>
      </w:r>
    </w:p>
    <w:p w:rsidR="004F7B90" w:rsidRDefault="004F7B90" w:rsidP="004F7B90">
      <w:pPr>
        <w:pStyle w:val="NormalWeb"/>
        <w:shd w:val="clear" w:color="auto" w:fill="FFFFFF"/>
        <w:spacing w:before="0" w:beforeAutospacing="0" w:after="240" w:afterAutospacing="0"/>
        <w:rPr>
          <w:rFonts w:ascii="Helvetica" w:hAnsi="Helvetica"/>
          <w:color w:val="333333"/>
          <w:sz w:val="36"/>
          <w:szCs w:val="36"/>
        </w:rPr>
      </w:pPr>
      <w:r>
        <w:rPr>
          <w:rFonts w:ascii="Helvetica" w:hAnsi="Helvetica"/>
          <w:color w:val="333333"/>
          <w:sz w:val="36"/>
          <w:szCs w:val="36"/>
        </w:rPr>
        <w:t>ARIA 1.1 Specification: </w:t>
      </w:r>
      <w:hyperlink r:id="rId11" w:anchor="form" w:history="1">
        <w:r>
          <w:rPr>
            <w:rStyle w:val="HTMLCode"/>
            <w:rFonts w:ascii="Consolas" w:hAnsi="Consolas" w:cs="Consolas"/>
            <w:color w:val="C7254E"/>
            <w:u w:val="single"/>
            <w:shd w:val="clear" w:color="auto" w:fill="F9F2F4"/>
          </w:rPr>
          <w:t>form</w:t>
        </w:r>
        <w:r>
          <w:rPr>
            <w:rStyle w:val="Hyperlink"/>
            <w:rFonts w:ascii="Helvetica" w:hAnsi="Helvetica"/>
            <w:color w:val="337AB7"/>
            <w:sz w:val="36"/>
            <w:szCs w:val="36"/>
          </w:rPr>
          <w:t> landmark</w:t>
        </w:r>
      </w:hyperlink>
    </w:p>
    <w:p w:rsidR="004F7B90" w:rsidRDefault="004F7B90" w:rsidP="004F7B90">
      <w:pPr>
        <w:pStyle w:val="Heading2"/>
        <w:shd w:val="clear" w:color="auto" w:fill="FFFFFF"/>
        <w:spacing w:before="0" w:after="60"/>
        <w:rPr>
          <w:rFonts w:ascii="Helvetica" w:hAnsi="Helvetica"/>
          <w:b w:val="0"/>
          <w:bCs w:val="0"/>
          <w:color w:val="333333"/>
          <w:sz w:val="32"/>
          <w:szCs w:val="32"/>
        </w:rPr>
      </w:pPr>
      <w:r>
        <w:rPr>
          <w:rFonts w:ascii="Helvetica" w:hAnsi="Helvetica"/>
          <w:b w:val="0"/>
          <w:bCs w:val="0"/>
          <w:color w:val="333333"/>
          <w:sz w:val="32"/>
          <w:szCs w:val="32"/>
        </w:rPr>
        <w:t>Design Patterns</w:t>
      </w:r>
    </w:p>
    <w:p w:rsidR="004F7B90" w:rsidRDefault="004F7B90" w:rsidP="004F7B90">
      <w:pPr>
        <w:numPr>
          <w:ilvl w:val="0"/>
          <w:numId w:val="5"/>
        </w:numPr>
        <w:shd w:val="clear" w:color="auto" w:fill="FFFFFF"/>
        <w:spacing w:before="100" w:beforeAutospacing="1" w:after="100" w:afterAutospacing="1" w:line="240" w:lineRule="auto"/>
        <w:ind w:left="0"/>
        <w:rPr>
          <w:rFonts w:ascii="Helvetica" w:hAnsi="Helvetica"/>
          <w:color w:val="333333"/>
          <w:sz w:val="36"/>
          <w:szCs w:val="36"/>
        </w:rPr>
      </w:pPr>
      <w:r>
        <w:rPr>
          <w:rFonts w:ascii="Helvetica" w:hAnsi="Helvetica"/>
          <w:color w:val="333333"/>
          <w:sz w:val="36"/>
          <w:szCs w:val="36"/>
        </w:rPr>
        <w:t>Use the </w:t>
      </w:r>
      <w:r>
        <w:rPr>
          <w:rStyle w:val="HTMLCode"/>
          <w:rFonts w:ascii="Consolas" w:eastAsiaTheme="minorHAnsi" w:hAnsi="Consolas" w:cs="Consolas"/>
          <w:color w:val="C7254E"/>
          <w:sz w:val="24"/>
          <w:szCs w:val="24"/>
          <w:shd w:val="clear" w:color="auto" w:fill="F9F2F4"/>
        </w:rPr>
        <w:t>search</w:t>
      </w:r>
      <w:r>
        <w:rPr>
          <w:rFonts w:ascii="Helvetica" w:hAnsi="Helvetica"/>
          <w:color w:val="333333"/>
          <w:sz w:val="36"/>
          <w:szCs w:val="36"/>
        </w:rPr>
        <w:t> landmark instead of the </w:t>
      </w:r>
      <w:r>
        <w:rPr>
          <w:rStyle w:val="HTMLCode"/>
          <w:rFonts w:ascii="Consolas" w:eastAsiaTheme="minorHAnsi" w:hAnsi="Consolas" w:cs="Consolas"/>
          <w:color w:val="C7254E"/>
          <w:sz w:val="24"/>
          <w:szCs w:val="24"/>
          <w:shd w:val="clear" w:color="auto" w:fill="F9F2F4"/>
        </w:rPr>
        <w:t>form</w:t>
      </w:r>
      <w:r>
        <w:rPr>
          <w:rFonts w:ascii="Helvetica" w:hAnsi="Helvetica"/>
          <w:color w:val="333333"/>
          <w:sz w:val="36"/>
          <w:szCs w:val="36"/>
        </w:rPr>
        <w:t> landmark when the form is used for search functionality.</w:t>
      </w:r>
    </w:p>
    <w:p w:rsidR="004F7B90" w:rsidRDefault="004F7B90" w:rsidP="004F7B90">
      <w:pPr>
        <w:numPr>
          <w:ilvl w:val="0"/>
          <w:numId w:val="5"/>
        </w:numPr>
        <w:shd w:val="clear" w:color="auto" w:fill="FFFFFF"/>
        <w:spacing w:before="100" w:beforeAutospacing="1" w:after="100" w:afterAutospacing="1" w:line="240" w:lineRule="auto"/>
        <w:ind w:left="0"/>
        <w:rPr>
          <w:rFonts w:ascii="Helvetica" w:hAnsi="Helvetica"/>
          <w:color w:val="333333"/>
          <w:sz w:val="36"/>
          <w:szCs w:val="36"/>
        </w:rPr>
      </w:pPr>
      <w:r>
        <w:rPr>
          <w:rFonts w:ascii="Helvetica" w:hAnsi="Helvetica"/>
          <w:color w:val="333333"/>
          <w:sz w:val="36"/>
          <w:szCs w:val="36"/>
        </w:rPr>
        <w:t>A </w:t>
      </w:r>
      <w:r>
        <w:rPr>
          <w:rStyle w:val="HTMLCode"/>
          <w:rFonts w:ascii="Consolas" w:eastAsiaTheme="minorHAnsi" w:hAnsi="Consolas" w:cs="Consolas"/>
          <w:color w:val="C7254E"/>
          <w:sz w:val="24"/>
          <w:szCs w:val="24"/>
          <w:shd w:val="clear" w:color="auto" w:fill="F9F2F4"/>
        </w:rPr>
        <w:t>form</w:t>
      </w:r>
      <w:r>
        <w:rPr>
          <w:rFonts w:ascii="Helvetica" w:hAnsi="Helvetica"/>
          <w:color w:val="333333"/>
          <w:sz w:val="36"/>
          <w:szCs w:val="36"/>
        </w:rPr>
        <w:t> landmark should have a label to help users understand the purpose of the form.</w:t>
      </w:r>
    </w:p>
    <w:p w:rsidR="004F7B90" w:rsidRDefault="004F7B90" w:rsidP="004F7B90">
      <w:pPr>
        <w:numPr>
          <w:ilvl w:val="0"/>
          <w:numId w:val="5"/>
        </w:numPr>
        <w:shd w:val="clear" w:color="auto" w:fill="FFFFFF"/>
        <w:spacing w:before="100" w:beforeAutospacing="1" w:after="100" w:afterAutospacing="1" w:line="240" w:lineRule="auto"/>
        <w:ind w:left="0"/>
        <w:rPr>
          <w:rFonts w:ascii="Helvetica" w:hAnsi="Helvetica"/>
          <w:color w:val="333333"/>
          <w:sz w:val="36"/>
          <w:szCs w:val="36"/>
        </w:rPr>
      </w:pPr>
      <w:r>
        <w:rPr>
          <w:rFonts w:ascii="Helvetica" w:hAnsi="Helvetica"/>
          <w:color w:val="333333"/>
          <w:sz w:val="36"/>
          <w:szCs w:val="36"/>
        </w:rPr>
        <w:t>A label for the </w:t>
      </w:r>
      <w:r>
        <w:rPr>
          <w:rStyle w:val="HTMLCode"/>
          <w:rFonts w:ascii="Consolas" w:eastAsiaTheme="minorHAnsi" w:hAnsi="Consolas" w:cs="Consolas"/>
          <w:color w:val="C7254E"/>
          <w:sz w:val="24"/>
          <w:szCs w:val="24"/>
          <w:shd w:val="clear" w:color="auto" w:fill="F9F2F4"/>
        </w:rPr>
        <w:t>form</w:t>
      </w:r>
      <w:r>
        <w:rPr>
          <w:rFonts w:ascii="Helvetica" w:hAnsi="Helvetica"/>
          <w:color w:val="333333"/>
          <w:sz w:val="36"/>
          <w:szCs w:val="36"/>
        </w:rPr>
        <w:t> landmark should be identified using </w:t>
      </w:r>
      <w:r>
        <w:rPr>
          <w:rStyle w:val="HTMLCode"/>
          <w:rFonts w:ascii="Consolas" w:eastAsiaTheme="minorHAnsi" w:hAnsi="Consolas" w:cs="Consolas"/>
          <w:color w:val="C7254E"/>
          <w:sz w:val="24"/>
          <w:szCs w:val="24"/>
          <w:shd w:val="clear" w:color="auto" w:fill="F9F2F4"/>
        </w:rPr>
        <w:t>aria-</w:t>
      </w:r>
      <w:proofErr w:type="spellStart"/>
      <w:r>
        <w:rPr>
          <w:rStyle w:val="HTMLCode"/>
          <w:rFonts w:ascii="Consolas" w:eastAsiaTheme="minorHAnsi" w:hAnsi="Consolas" w:cs="Consolas"/>
          <w:color w:val="C7254E"/>
          <w:sz w:val="24"/>
          <w:szCs w:val="24"/>
          <w:shd w:val="clear" w:color="auto" w:fill="F9F2F4"/>
        </w:rPr>
        <w:t>labelledby</w:t>
      </w:r>
      <w:proofErr w:type="spellEnd"/>
      <w:r>
        <w:rPr>
          <w:rFonts w:ascii="Helvetica" w:hAnsi="Helvetica"/>
          <w:color w:val="333333"/>
          <w:sz w:val="36"/>
          <w:szCs w:val="36"/>
        </w:rPr>
        <w:t> to visible heading element (e.g. an </w:t>
      </w:r>
      <w:r>
        <w:rPr>
          <w:rStyle w:val="HTMLCode"/>
          <w:rFonts w:ascii="Consolas" w:eastAsiaTheme="minorHAnsi" w:hAnsi="Consolas" w:cs="Consolas"/>
          <w:color w:val="C7254E"/>
          <w:sz w:val="24"/>
          <w:szCs w:val="24"/>
          <w:shd w:val="clear" w:color="auto" w:fill="F9F2F4"/>
        </w:rPr>
        <w:t>h1-h6</w:t>
      </w:r>
      <w:r>
        <w:rPr>
          <w:rFonts w:ascii="Helvetica" w:hAnsi="Helvetica"/>
          <w:color w:val="333333"/>
          <w:sz w:val="36"/>
          <w:szCs w:val="36"/>
        </w:rPr>
        <w:t> element).</w:t>
      </w:r>
    </w:p>
    <w:p w:rsidR="004F7B90" w:rsidRDefault="004F7B90" w:rsidP="004F7B90">
      <w:pPr>
        <w:numPr>
          <w:ilvl w:val="0"/>
          <w:numId w:val="5"/>
        </w:numPr>
        <w:shd w:val="clear" w:color="auto" w:fill="FFFFFF"/>
        <w:spacing w:before="100" w:beforeAutospacing="1" w:after="100" w:afterAutospacing="1" w:line="240" w:lineRule="auto"/>
        <w:ind w:left="0"/>
        <w:rPr>
          <w:rFonts w:ascii="Helvetica" w:hAnsi="Helvetica"/>
          <w:color w:val="333333"/>
          <w:sz w:val="36"/>
          <w:szCs w:val="36"/>
        </w:rPr>
      </w:pPr>
      <w:r>
        <w:rPr>
          <w:rFonts w:ascii="Helvetica" w:hAnsi="Helvetica"/>
          <w:color w:val="333333"/>
          <w:sz w:val="36"/>
          <w:szCs w:val="36"/>
        </w:rPr>
        <w:t>If a page includes more than one </w:t>
      </w:r>
      <w:r>
        <w:rPr>
          <w:rStyle w:val="HTMLCode"/>
          <w:rFonts w:ascii="Consolas" w:eastAsiaTheme="minorHAnsi" w:hAnsi="Consolas" w:cs="Consolas"/>
          <w:color w:val="C7254E"/>
          <w:sz w:val="24"/>
          <w:szCs w:val="24"/>
          <w:shd w:val="clear" w:color="auto" w:fill="F9F2F4"/>
        </w:rPr>
        <w:t>form</w:t>
      </w:r>
      <w:r>
        <w:rPr>
          <w:rFonts w:ascii="Helvetica" w:hAnsi="Helvetica"/>
          <w:color w:val="333333"/>
          <w:sz w:val="36"/>
          <w:szCs w:val="36"/>
        </w:rPr>
        <w:t> landmark, each should have a unique label.</w:t>
      </w:r>
    </w:p>
    <w:p w:rsidR="004F7B90" w:rsidRDefault="004F7B90" w:rsidP="004F7B90">
      <w:pPr>
        <w:numPr>
          <w:ilvl w:val="0"/>
          <w:numId w:val="5"/>
        </w:numPr>
        <w:shd w:val="clear" w:color="auto" w:fill="FFFFFF"/>
        <w:spacing w:before="100" w:beforeAutospacing="1" w:after="100" w:afterAutospacing="1" w:line="240" w:lineRule="auto"/>
        <w:ind w:left="0"/>
        <w:rPr>
          <w:rFonts w:ascii="Helvetica" w:hAnsi="Helvetica"/>
          <w:color w:val="333333"/>
          <w:sz w:val="36"/>
          <w:szCs w:val="36"/>
        </w:rPr>
      </w:pPr>
      <w:r>
        <w:rPr>
          <w:rFonts w:ascii="Helvetica" w:hAnsi="Helvetica"/>
          <w:color w:val="333333"/>
          <w:sz w:val="36"/>
          <w:szCs w:val="36"/>
        </w:rPr>
        <w:t>Whenever possible, controls contained in a </w:t>
      </w:r>
      <w:r>
        <w:rPr>
          <w:rStyle w:val="HTMLCode"/>
          <w:rFonts w:ascii="Consolas" w:eastAsiaTheme="minorHAnsi" w:hAnsi="Consolas" w:cs="Consolas"/>
          <w:color w:val="C7254E"/>
          <w:sz w:val="24"/>
          <w:szCs w:val="24"/>
          <w:shd w:val="clear" w:color="auto" w:fill="F9F2F4"/>
        </w:rPr>
        <w:t>form</w:t>
      </w:r>
      <w:r>
        <w:rPr>
          <w:rFonts w:ascii="Helvetica" w:hAnsi="Helvetica"/>
          <w:color w:val="333333"/>
          <w:sz w:val="36"/>
          <w:szCs w:val="36"/>
        </w:rPr>
        <w:t> landmark in an HTML document should use native host semantics:</w:t>
      </w:r>
    </w:p>
    <w:p w:rsidR="004F7B90" w:rsidRDefault="004F7B90" w:rsidP="004F7B90">
      <w:pPr>
        <w:numPr>
          <w:ilvl w:val="1"/>
          <w:numId w:val="5"/>
        </w:numPr>
        <w:shd w:val="clear" w:color="auto" w:fill="FFFFFF"/>
        <w:spacing w:before="100" w:beforeAutospacing="1" w:after="100" w:afterAutospacing="1" w:line="240" w:lineRule="auto"/>
        <w:ind w:left="0"/>
        <w:rPr>
          <w:rFonts w:ascii="Helvetica" w:hAnsi="Helvetica"/>
          <w:color w:val="333333"/>
          <w:sz w:val="36"/>
          <w:szCs w:val="36"/>
        </w:rPr>
      </w:pPr>
      <w:r>
        <w:rPr>
          <w:rStyle w:val="HTMLCode"/>
          <w:rFonts w:ascii="Consolas" w:eastAsiaTheme="minorHAnsi" w:hAnsi="Consolas" w:cs="Consolas"/>
          <w:color w:val="C7254E"/>
          <w:sz w:val="24"/>
          <w:szCs w:val="24"/>
          <w:shd w:val="clear" w:color="auto" w:fill="F9F2F4"/>
        </w:rPr>
        <w:t>button</w:t>
      </w:r>
    </w:p>
    <w:p w:rsidR="004F7B90" w:rsidRDefault="004F7B90" w:rsidP="004F7B90">
      <w:pPr>
        <w:numPr>
          <w:ilvl w:val="1"/>
          <w:numId w:val="5"/>
        </w:numPr>
        <w:shd w:val="clear" w:color="auto" w:fill="FFFFFF"/>
        <w:spacing w:before="100" w:beforeAutospacing="1" w:after="100" w:afterAutospacing="1" w:line="240" w:lineRule="auto"/>
        <w:ind w:left="0"/>
        <w:rPr>
          <w:rFonts w:ascii="Helvetica" w:hAnsi="Helvetica"/>
          <w:color w:val="333333"/>
          <w:sz w:val="36"/>
          <w:szCs w:val="36"/>
        </w:rPr>
      </w:pPr>
      <w:r>
        <w:rPr>
          <w:rStyle w:val="HTMLCode"/>
          <w:rFonts w:ascii="Consolas" w:eastAsiaTheme="minorHAnsi" w:hAnsi="Consolas" w:cs="Consolas"/>
          <w:color w:val="C7254E"/>
          <w:sz w:val="24"/>
          <w:szCs w:val="24"/>
          <w:shd w:val="clear" w:color="auto" w:fill="F9F2F4"/>
        </w:rPr>
        <w:t>input</w:t>
      </w:r>
    </w:p>
    <w:p w:rsidR="004F7B90" w:rsidRDefault="004F7B90" w:rsidP="004F7B90">
      <w:pPr>
        <w:numPr>
          <w:ilvl w:val="1"/>
          <w:numId w:val="5"/>
        </w:numPr>
        <w:shd w:val="clear" w:color="auto" w:fill="FFFFFF"/>
        <w:spacing w:before="100" w:beforeAutospacing="1" w:after="100" w:afterAutospacing="1" w:line="240" w:lineRule="auto"/>
        <w:ind w:left="0"/>
        <w:rPr>
          <w:rFonts w:ascii="Helvetica" w:hAnsi="Helvetica"/>
          <w:color w:val="333333"/>
          <w:sz w:val="36"/>
          <w:szCs w:val="36"/>
        </w:rPr>
      </w:pPr>
      <w:r>
        <w:rPr>
          <w:rStyle w:val="HTMLCode"/>
          <w:rFonts w:ascii="Consolas" w:eastAsiaTheme="minorHAnsi" w:hAnsi="Consolas" w:cs="Consolas"/>
          <w:color w:val="C7254E"/>
          <w:sz w:val="24"/>
          <w:szCs w:val="24"/>
          <w:shd w:val="clear" w:color="auto" w:fill="F9F2F4"/>
        </w:rPr>
        <w:t>select</w:t>
      </w:r>
    </w:p>
    <w:p w:rsidR="004F7B90" w:rsidRDefault="004F7B90" w:rsidP="004F7B90">
      <w:pPr>
        <w:numPr>
          <w:ilvl w:val="1"/>
          <w:numId w:val="5"/>
        </w:numPr>
        <w:shd w:val="clear" w:color="auto" w:fill="FFFFFF"/>
        <w:spacing w:before="100" w:beforeAutospacing="1" w:after="100" w:afterAutospacing="1" w:line="240" w:lineRule="auto"/>
        <w:ind w:left="0"/>
        <w:rPr>
          <w:rFonts w:ascii="Helvetica" w:hAnsi="Helvetica"/>
          <w:color w:val="333333"/>
          <w:sz w:val="36"/>
          <w:szCs w:val="36"/>
        </w:rPr>
      </w:pPr>
      <w:proofErr w:type="spellStart"/>
      <w:r>
        <w:rPr>
          <w:rStyle w:val="HTMLCode"/>
          <w:rFonts w:ascii="Consolas" w:eastAsiaTheme="minorHAnsi" w:hAnsi="Consolas" w:cs="Consolas"/>
          <w:color w:val="C7254E"/>
          <w:sz w:val="24"/>
          <w:szCs w:val="24"/>
          <w:shd w:val="clear" w:color="auto" w:fill="F9F2F4"/>
        </w:rPr>
        <w:t>textarea</w:t>
      </w:r>
      <w:proofErr w:type="spellEnd"/>
    </w:p>
    <w:p w:rsidR="004F7B90" w:rsidRDefault="004F7B90" w:rsidP="004F7B90">
      <w:pPr>
        <w:pStyle w:val="Heading1"/>
        <w:shd w:val="clear" w:color="auto" w:fill="FFFFFF"/>
        <w:spacing w:before="0" w:after="30"/>
        <w:rPr>
          <w:rFonts w:ascii="Helvetica" w:hAnsi="Helvetica"/>
          <w:b w:val="0"/>
          <w:bCs w:val="0"/>
          <w:color w:val="333333"/>
          <w:sz w:val="42"/>
          <w:szCs w:val="42"/>
        </w:rPr>
      </w:pPr>
      <w:r>
        <w:rPr>
          <w:rFonts w:ascii="Helvetica" w:hAnsi="Helvetica"/>
          <w:b w:val="0"/>
          <w:bCs w:val="0"/>
          <w:color w:val="333333"/>
          <w:sz w:val="42"/>
          <w:szCs w:val="42"/>
        </w:rPr>
        <w:lastRenderedPageBreak/>
        <w:t>Main Landmark</w:t>
      </w:r>
    </w:p>
    <w:p w:rsidR="004F7B90" w:rsidRDefault="004F7B90" w:rsidP="004F7B90">
      <w:pPr>
        <w:pStyle w:val="NormalWeb"/>
        <w:shd w:val="clear" w:color="auto" w:fill="FFFFFF"/>
        <w:spacing w:before="0" w:beforeAutospacing="0" w:after="240" w:afterAutospacing="0"/>
        <w:rPr>
          <w:rFonts w:ascii="Helvetica" w:hAnsi="Helvetica"/>
          <w:color w:val="333333"/>
          <w:sz w:val="36"/>
          <w:szCs w:val="36"/>
        </w:rPr>
      </w:pPr>
      <w:r>
        <w:rPr>
          <w:rFonts w:ascii="Helvetica" w:hAnsi="Helvetica"/>
          <w:color w:val="333333"/>
          <w:sz w:val="36"/>
          <w:szCs w:val="36"/>
        </w:rPr>
        <w:t>A </w:t>
      </w:r>
      <w:r>
        <w:rPr>
          <w:rStyle w:val="HTMLCode"/>
          <w:rFonts w:ascii="Consolas" w:hAnsi="Consolas" w:cs="Consolas"/>
          <w:color w:val="C7254E"/>
          <w:shd w:val="clear" w:color="auto" w:fill="F9F2F4"/>
        </w:rPr>
        <w:t>main</w:t>
      </w:r>
      <w:r>
        <w:rPr>
          <w:rFonts w:ascii="Helvetica" w:hAnsi="Helvetica"/>
          <w:color w:val="333333"/>
          <w:sz w:val="36"/>
          <w:szCs w:val="36"/>
        </w:rPr>
        <w:t> landmark identifies the primary content of the page.</w:t>
      </w:r>
    </w:p>
    <w:p w:rsidR="004F7B90" w:rsidRDefault="004F7B90" w:rsidP="004F7B90">
      <w:pPr>
        <w:pStyle w:val="NormalWeb"/>
        <w:shd w:val="clear" w:color="auto" w:fill="FFFFFF"/>
        <w:spacing w:before="0" w:beforeAutospacing="0" w:after="240" w:afterAutospacing="0"/>
        <w:rPr>
          <w:rFonts w:ascii="Helvetica" w:hAnsi="Helvetica"/>
          <w:color w:val="333333"/>
          <w:sz w:val="36"/>
          <w:szCs w:val="36"/>
        </w:rPr>
      </w:pPr>
      <w:r>
        <w:rPr>
          <w:rFonts w:ascii="Helvetica" w:hAnsi="Helvetica"/>
          <w:color w:val="333333"/>
          <w:sz w:val="36"/>
          <w:szCs w:val="36"/>
        </w:rPr>
        <w:t>ARIA 1.1 Specification: </w:t>
      </w:r>
      <w:hyperlink r:id="rId12" w:anchor="main" w:history="1">
        <w:r>
          <w:rPr>
            <w:rStyle w:val="HTMLCode"/>
            <w:rFonts w:ascii="Consolas" w:hAnsi="Consolas" w:cs="Consolas"/>
            <w:color w:val="C7254E"/>
            <w:u w:val="single"/>
            <w:shd w:val="clear" w:color="auto" w:fill="F9F2F4"/>
          </w:rPr>
          <w:t>main</w:t>
        </w:r>
        <w:r>
          <w:rPr>
            <w:rStyle w:val="Hyperlink"/>
            <w:rFonts w:ascii="Helvetica" w:hAnsi="Helvetica"/>
            <w:color w:val="337AB7"/>
            <w:sz w:val="36"/>
            <w:szCs w:val="36"/>
          </w:rPr>
          <w:t> landmark</w:t>
        </w:r>
      </w:hyperlink>
    </w:p>
    <w:p w:rsidR="004F7B90" w:rsidRDefault="004F7B90" w:rsidP="004F7B90">
      <w:pPr>
        <w:pStyle w:val="Heading2"/>
        <w:shd w:val="clear" w:color="auto" w:fill="FFFFFF"/>
        <w:spacing w:before="0" w:after="60"/>
        <w:rPr>
          <w:rFonts w:ascii="Helvetica" w:hAnsi="Helvetica"/>
          <w:b w:val="0"/>
          <w:bCs w:val="0"/>
          <w:color w:val="333333"/>
          <w:sz w:val="32"/>
          <w:szCs w:val="32"/>
        </w:rPr>
      </w:pPr>
      <w:r>
        <w:rPr>
          <w:rFonts w:ascii="Helvetica" w:hAnsi="Helvetica"/>
          <w:b w:val="0"/>
          <w:bCs w:val="0"/>
          <w:color w:val="333333"/>
          <w:sz w:val="32"/>
          <w:szCs w:val="32"/>
        </w:rPr>
        <w:t>Design Patterns</w:t>
      </w:r>
    </w:p>
    <w:p w:rsidR="004F7B90" w:rsidRDefault="004F7B90" w:rsidP="004F7B90">
      <w:pPr>
        <w:numPr>
          <w:ilvl w:val="0"/>
          <w:numId w:val="6"/>
        </w:numPr>
        <w:shd w:val="clear" w:color="auto" w:fill="FFFFFF"/>
        <w:spacing w:before="100" w:beforeAutospacing="1" w:after="100" w:afterAutospacing="1" w:line="240" w:lineRule="auto"/>
        <w:ind w:left="0"/>
        <w:rPr>
          <w:rFonts w:ascii="Helvetica" w:hAnsi="Helvetica"/>
          <w:color w:val="333333"/>
          <w:sz w:val="36"/>
          <w:szCs w:val="36"/>
        </w:rPr>
      </w:pPr>
      <w:r>
        <w:rPr>
          <w:rFonts w:ascii="Helvetica" w:hAnsi="Helvetica"/>
          <w:color w:val="333333"/>
          <w:sz w:val="36"/>
          <w:szCs w:val="36"/>
        </w:rPr>
        <w:t>Each page should have one </w:t>
      </w:r>
      <w:r>
        <w:rPr>
          <w:rStyle w:val="HTMLCode"/>
          <w:rFonts w:ascii="Consolas" w:eastAsiaTheme="minorHAnsi" w:hAnsi="Consolas" w:cs="Consolas"/>
          <w:color w:val="C7254E"/>
          <w:sz w:val="24"/>
          <w:szCs w:val="24"/>
          <w:shd w:val="clear" w:color="auto" w:fill="F9F2F4"/>
        </w:rPr>
        <w:t>main</w:t>
      </w:r>
      <w:r>
        <w:rPr>
          <w:rFonts w:ascii="Helvetica" w:hAnsi="Helvetica"/>
          <w:color w:val="333333"/>
          <w:sz w:val="36"/>
          <w:szCs w:val="36"/>
        </w:rPr>
        <w:t> landmark.</w:t>
      </w:r>
    </w:p>
    <w:p w:rsidR="004F7B90" w:rsidRDefault="004F7B90" w:rsidP="004F7B90">
      <w:pPr>
        <w:numPr>
          <w:ilvl w:val="0"/>
          <w:numId w:val="6"/>
        </w:numPr>
        <w:shd w:val="clear" w:color="auto" w:fill="FFFFFF"/>
        <w:spacing w:before="100" w:beforeAutospacing="1" w:after="100" w:afterAutospacing="1" w:line="240" w:lineRule="auto"/>
        <w:ind w:left="0"/>
        <w:rPr>
          <w:rFonts w:ascii="Helvetica" w:hAnsi="Helvetica"/>
          <w:color w:val="333333"/>
          <w:sz w:val="36"/>
          <w:szCs w:val="36"/>
        </w:rPr>
      </w:pPr>
      <w:r>
        <w:rPr>
          <w:rFonts w:ascii="Helvetica" w:hAnsi="Helvetica"/>
          <w:color w:val="333333"/>
          <w:sz w:val="36"/>
          <w:szCs w:val="36"/>
        </w:rPr>
        <w:t>The </w:t>
      </w:r>
      <w:r>
        <w:rPr>
          <w:rStyle w:val="HTMLCode"/>
          <w:rFonts w:ascii="Consolas" w:eastAsiaTheme="minorHAnsi" w:hAnsi="Consolas" w:cs="Consolas"/>
          <w:color w:val="C7254E"/>
          <w:sz w:val="24"/>
          <w:szCs w:val="24"/>
          <w:shd w:val="clear" w:color="auto" w:fill="F9F2F4"/>
        </w:rPr>
        <w:t>main</w:t>
      </w:r>
      <w:r>
        <w:rPr>
          <w:rFonts w:ascii="Helvetica" w:hAnsi="Helvetica"/>
          <w:color w:val="333333"/>
          <w:sz w:val="36"/>
          <w:szCs w:val="36"/>
        </w:rPr>
        <w:t> landmark should be a top-level landmark.</w:t>
      </w:r>
    </w:p>
    <w:p w:rsidR="004F7B90" w:rsidRDefault="004F7B90" w:rsidP="004F7B90">
      <w:pPr>
        <w:numPr>
          <w:ilvl w:val="0"/>
          <w:numId w:val="6"/>
        </w:numPr>
        <w:shd w:val="clear" w:color="auto" w:fill="FFFFFF"/>
        <w:spacing w:before="100" w:beforeAutospacing="1" w:after="100" w:afterAutospacing="1" w:line="240" w:lineRule="auto"/>
        <w:ind w:left="0"/>
        <w:rPr>
          <w:rFonts w:ascii="Helvetica" w:hAnsi="Helvetica"/>
          <w:color w:val="333333"/>
          <w:sz w:val="36"/>
          <w:szCs w:val="36"/>
        </w:rPr>
      </w:pPr>
      <w:r>
        <w:rPr>
          <w:rFonts w:ascii="Helvetica" w:hAnsi="Helvetica"/>
          <w:color w:val="333333"/>
          <w:sz w:val="36"/>
          <w:szCs w:val="36"/>
        </w:rPr>
        <w:t>When a page contains nested </w:t>
      </w:r>
      <w:r>
        <w:rPr>
          <w:rStyle w:val="HTMLCode"/>
          <w:rFonts w:ascii="Consolas" w:eastAsiaTheme="minorHAnsi" w:hAnsi="Consolas" w:cs="Consolas"/>
          <w:color w:val="C7254E"/>
          <w:sz w:val="24"/>
          <w:szCs w:val="24"/>
          <w:shd w:val="clear" w:color="auto" w:fill="F9F2F4"/>
        </w:rPr>
        <w:t>document</w:t>
      </w:r>
      <w:r>
        <w:rPr>
          <w:rFonts w:ascii="Helvetica" w:hAnsi="Helvetica"/>
          <w:color w:val="333333"/>
          <w:sz w:val="36"/>
          <w:szCs w:val="36"/>
        </w:rPr>
        <w:t> and/or </w:t>
      </w:r>
      <w:r>
        <w:rPr>
          <w:rStyle w:val="HTMLCode"/>
          <w:rFonts w:ascii="Consolas" w:eastAsiaTheme="minorHAnsi" w:hAnsi="Consolas" w:cs="Consolas"/>
          <w:color w:val="C7254E"/>
          <w:sz w:val="24"/>
          <w:szCs w:val="24"/>
          <w:shd w:val="clear" w:color="auto" w:fill="F9F2F4"/>
        </w:rPr>
        <w:t>application</w:t>
      </w:r>
      <w:r>
        <w:rPr>
          <w:rFonts w:ascii="Helvetica" w:hAnsi="Helvetica"/>
          <w:color w:val="333333"/>
          <w:sz w:val="36"/>
          <w:szCs w:val="36"/>
        </w:rPr>
        <w:t> roles (e.g. typically through the use of </w:t>
      </w:r>
      <w:proofErr w:type="spellStart"/>
      <w:r>
        <w:rPr>
          <w:rStyle w:val="HTMLCode"/>
          <w:rFonts w:ascii="Consolas" w:eastAsiaTheme="minorHAnsi" w:hAnsi="Consolas" w:cs="Consolas"/>
          <w:color w:val="C7254E"/>
          <w:sz w:val="24"/>
          <w:szCs w:val="24"/>
          <w:shd w:val="clear" w:color="auto" w:fill="F9F2F4"/>
        </w:rPr>
        <w:t>iframe</w:t>
      </w:r>
      <w:proofErr w:type="spellEnd"/>
      <w:r>
        <w:rPr>
          <w:rFonts w:ascii="Helvetica" w:hAnsi="Helvetica"/>
          <w:color w:val="333333"/>
          <w:sz w:val="36"/>
          <w:szCs w:val="36"/>
        </w:rPr>
        <w:t> and </w:t>
      </w:r>
      <w:r>
        <w:rPr>
          <w:rStyle w:val="HTMLCode"/>
          <w:rFonts w:ascii="Consolas" w:eastAsiaTheme="minorHAnsi" w:hAnsi="Consolas" w:cs="Consolas"/>
          <w:color w:val="C7254E"/>
          <w:sz w:val="24"/>
          <w:szCs w:val="24"/>
          <w:shd w:val="clear" w:color="auto" w:fill="F9F2F4"/>
        </w:rPr>
        <w:t>frame</w:t>
      </w:r>
      <w:r>
        <w:rPr>
          <w:rFonts w:ascii="Helvetica" w:hAnsi="Helvetica"/>
          <w:color w:val="333333"/>
          <w:sz w:val="36"/>
          <w:szCs w:val="36"/>
        </w:rPr>
        <w:t> elements), each </w:t>
      </w:r>
      <w:r>
        <w:rPr>
          <w:rStyle w:val="HTMLCode"/>
          <w:rFonts w:ascii="Consolas" w:eastAsiaTheme="minorHAnsi" w:hAnsi="Consolas" w:cs="Consolas"/>
          <w:color w:val="C7254E"/>
          <w:sz w:val="24"/>
          <w:szCs w:val="24"/>
          <w:shd w:val="clear" w:color="auto" w:fill="F9F2F4"/>
        </w:rPr>
        <w:t>document</w:t>
      </w:r>
      <w:r>
        <w:rPr>
          <w:rFonts w:ascii="Helvetica" w:hAnsi="Helvetica"/>
          <w:color w:val="333333"/>
          <w:sz w:val="36"/>
          <w:szCs w:val="36"/>
        </w:rPr>
        <w:t> or </w:t>
      </w:r>
      <w:r>
        <w:rPr>
          <w:rStyle w:val="HTMLCode"/>
          <w:rFonts w:ascii="Consolas" w:eastAsiaTheme="minorHAnsi" w:hAnsi="Consolas" w:cs="Consolas"/>
          <w:color w:val="C7254E"/>
          <w:sz w:val="24"/>
          <w:szCs w:val="24"/>
          <w:shd w:val="clear" w:color="auto" w:fill="F9F2F4"/>
        </w:rPr>
        <w:t>application</w:t>
      </w:r>
      <w:r>
        <w:rPr>
          <w:rFonts w:ascii="Helvetica" w:hAnsi="Helvetica"/>
          <w:color w:val="333333"/>
          <w:sz w:val="36"/>
          <w:szCs w:val="36"/>
        </w:rPr>
        <w:t> role may have one </w:t>
      </w:r>
      <w:r>
        <w:rPr>
          <w:rStyle w:val="HTMLCode"/>
          <w:rFonts w:ascii="Consolas" w:eastAsiaTheme="minorHAnsi" w:hAnsi="Consolas" w:cs="Consolas"/>
          <w:color w:val="C7254E"/>
          <w:sz w:val="24"/>
          <w:szCs w:val="24"/>
          <w:shd w:val="clear" w:color="auto" w:fill="F9F2F4"/>
        </w:rPr>
        <w:t>main</w:t>
      </w:r>
      <w:r>
        <w:rPr>
          <w:rFonts w:ascii="Helvetica" w:hAnsi="Helvetica"/>
          <w:color w:val="333333"/>
          <w:sz w:val="36"/>
          <w:szCs w:val="36"/>
        </w:rPr>
        <w:t> landmark.</w:t>
      </w:r>
    </w:p>
    <w:p w:rsidR="004F7B90" w:rsidRDefault="004F7B90" w:rsidP="004F7B90">
      <w:pPr>
        <w:numPr>
          <w:ilvl w:val="0"/>
          <w:numId w:val="6"/>
        </w:numPr>
        <w:shd w:val="clear" w:color="auto" w:fill="FFFFFF"/>
        <w:spacing w:before="100" w:beforeAutospacing="1" w:after="100" w:afterAutospacing="1" w:line="240" w:lineRule="auto"/>
        <w:ind w:left="0"/>
        <w:rPr>
          <w:rFonts w:ascii="Helvetica" w:hAnsi="Helvetica"/>
          <w:color w:val="333333"/>
          <w:sz w:val="36"/>
          <w:szCs w:val="36"/>
        </w:rPr>
      </w:pPr>
      <w:r>
        <w:rPr>
          <w:rFonts w:ascii="Helvetica" w:hAnsi="Helvetica"/>
          <w:color w:val="333333"/>
          <w:sz w:val="36"/>
          <w:szCs w:val="36"/>
        </w:rPr>
        <w:t>If a page includes more than one </w:t>
      </w:r>
      <w:r>
        <w:rPr>
          <w:rStyle w:val="HTMLCode"/>
          <w:rFonts w:ascii="Consolas" w:eastAsiaTheme="minorHAnsi" w:hAnsi="Consolas" w:cs="Consolas"/>
          <w:color w:val="C7254E"/>
          <w:sz w:val="24"/>
          <w:szCs w:val="24"/>
          <w:shd w:val="clear" w:color="auto" w:fill="F9F2F4"/>
        </w:rPr>
        <w:t>main</w:t>
      </w:r>
      <w:r>
        <w:rPr>
          <w:rFonts w:ascii="Helvetica" w:hAnsi="Helvetica"/>
          <w:color w:val="333333"/>
          <w:sz w:val="36"/>
          <w:szCs w:val="36"/>
        </w:rPr>
        <w:t> landmark, each should have a unique label.</w:t>
      </w:r>
    </w:p>
    <w:p w:rsidR="004F7B90" w:rsidRDefault="004F7B90" w:rsidP="004F7B90">
      <w:pPr>
        <w:pStyle w:val="Heading1"/>
        <w:shd w:val="clear" w:color="auto" w:fill="FFFFFF"/>
        <w:spacing w:before="0" w:after="30"/>
        <w:rPr>
          <w:rFonts w:ascii="Helvetica" w:hAnsi="Helvetica"/>
          <w:b w:val="0"/>
          <w:bCs w:val="0"/>
          <w:color w:val="333333"/>
          <w:sz w:val="42"/>
          <w:szCs w:val="42"/>
        </w:rPr>
      </w:pPr>
      <w:r>
        <w:rPr>
          <w:rFonts w:ascii="Helvetica" w:hAnsi="Helvetica"/>
          <w:b w:val="0"/>
          <w:bCs w:val="0"/>
          <w:color w:val="333333"/>
          <w:sz w:val="42"/>
          <w:szCs w:val="42"/>
        </w:rPr>
        <w:t>Navigation Landmark</w:t>
      </w:r>
    </w:p>
    <w:p w:rsidR="004F7B90" w:rsidRDefault="004F7B90" w:rsidP="004F7B90">
      <w:pPr>
        <w:pStyle w:val="NormalWeb"/>
        <w:shd w:val="clear" w:color="auto" w:fill="FFFFFF"/>
        <w:spacing w:before="0" w:beforeAutospacing="0" w:after="240" w:afterAutospacing="0"/>
        <w:rPr>
          <w:rFonts w:ascii="Helvetica" w:hAnsi="Helvetica"/>
          <w:color w:val="333333"/>
          <w:sz w:val="36"/>
          <w:szCs w:val="36"/>
        </w:rPr>
      </w:pPr>
      <w:r>
        <w:rPr>
          <w:rFonts w:ascii="Helvetica" w:hAnsi="Helvetica"/>
          <w:color w:val="333333"/>
          <w:sz w:val="36"/>
          <w:szCs w:val="36"/>
        </w:rPr>
        <w:t>Navigation landmarks provide a way to identify groups (e.g. lists) of links that are intended to be used for website or page content navigation.</w:t>
      </w:r>
    </w:p>
    <w:p w:rsidR="004F7B90" w:rsidRDefault="004F7B90" w:rsidP="004F7B90">
      <w:pPr>
        <w:pStyle w:val="NormalWeb"/>
        <w:shd w:val="clear" w:color="auto" w:fill="FFFFFF"/>
        <w:spacing w:before="0" w:beforeAutospacing="0" w:after="240" w:afterAutospacing="0"/>
        <w:rPr>
          <w:rFonts w:ascii="Helvetica" w:hAnsi="Helvetica"/>
          <w:color w:val="333333"/>
          <w:sz w:val="36"/>
          <w:szCs w:val="36"/>
        </w:rPr>
      </w:pPr>
      <w:r>
        <w:rPr>
          <w:rFonts w:ascii="Helvetica" w:hAnsi="Helvetica"/>
          <w:color w:val="333333"/>
          <w:sz w:val="36"/>
          <w:szCs w:val="36"/>
        </w:rPr>
        <w:t>ARIA 1.1 Specification: </w:t>
      </w:r>
      <w:hyperlink r:id="rId13" w:anchor="navigation" w:history="1">
        <w:r>
          <w:rPr>
            <w:rStyle w:val="HTMLCode"/>
            <w:rFonts w:ascii="Consolas" w:hAnsi="Consolas" w:cs="Consolas"/>
            <w:color w:val="C7254E"/>
            <w:u w:val="single"/>
            <w:shd w:val="clear" w:color="auto" w:fill="F9F2F4"/>
          </w:rPr>
          <w:t>navigation</w:t>
        </w:r>
        <w:r>
          <w:rPr>
            <w:rStyle w:val="Hyperlink"/>
            <w:rFonts w:ascii="Helvetica" w:hAnsi="Helvetica"/>
            <w:color w:val="337AB7"/>
            <w:sz w:val="36"/>
            <w:szCs w:val="36"/>
          </w:rPr>
          <w:t> landmark</w:t>
        </w:r>
      </w:hyperlink>
    </w:p>
    <w:p w:rsidR="004F7B90" w:rsidRDefault="004F7B90" w:rsidP="004F7B90">
      <w:pPr>
        <w:pStyle w:val="Heading2"/>
        <w:shd w:val="clear" w:color="auto" w:fill="FFFFFF"/>
        <w:spacing w:before="0" w:after="60"/>
        <w:rPr>
          <w:rFonts w:ascii="Helvetica" w:hAnsi="Helvetica"/>
          <w:b w:val="0"/>
          <w:bCs w:val="0"/>
          <w:color w:val="333333"/>
          <w:sz w:val="32"/>
          <w:szCs w:val="32"/>
        </w:rPr>
      </w:pPr>
      <w:r>
        <w:rPr>
          <w:rFonts w:ascii="Helvetica" w:hAnsi="Helvetica"/>
          <w:b w:val="0"/>
          <w:bCs w:val="0"/>
          <w:color w:val="333333"/>
          <w:sz w:val="32"/>
          <w:szCs w:val="32"/>
        </w:rPr>
        <w:t>Design Patterns</w:t>
      </w:r>
    </w:p>
    <w:p w:rsidR="004F7B90" w:rsidRDefault="004F7B90" w:rsidP="004F7B90">
      <w:pPr>
        <w:numPr>
          <w:ilvl w:val="0"/>
          <w:numId w:val="7"/>
        </w:numPr>
        <w:shd w:val="clear" w:color="auto" w:fill="FFFFFF"/>
        <w:spacing w:before="100" w:beforeAutospacing="1" w:after="100" w:afterAutospacing="1" w:line="240" w:lineRule="auto"/>
        <w:ind w:left="0"/>
        <w:rPr>
          <w:rFonts w:ascii="Helvetica" w:hAnsi="Helvetica"/>
          <w:color w:val="333333"/>
          <w:sz w:val="36"/>
          <w:szCs w:val="36"/>
        </w:rPr>
      </w:pPr>
      <w:r>
        <w:rPr>
          <w:rFonts w:ascii="Helvetica" w:hAnsi="Helvetica"/>
          <w:color w:val="333333"/>
          <w:sz w:val="36"/>
          <w:szCs w:val="36"/>
        </w:rPr>
        <w:t>If a page includes more than one </w:t>
      </w:r>
      <w:r>
        <w:rPr>
          <w:rStyle w:val="HTMLCode"/>
          <w:rFonts w:ascii="Consolas" w:eastAsiaTheme="minorHAnsi" w:hAnsi="Consolas" w:cs="Consolas"/>
          <w:color w:val="C7254E"/>
          <w:sz w:val="24"/>
          <w:szCs w:val="24"/>
          <w:shd w:val="clear" w:color="auto" w:fill="F9F2F4"/>
        </w:rPr>
        <w:t>navigation</w:t>
      </w:r>
      <w:r>
        <w:rPr>
          <w:rFonts w:ascii="Helvetica" w:hAnsi="Helvetica"/>
          <w:color w:val="333333"/>
          <w:sz w:val="36"/>
          <w:szCs w:val="36"/>
        </w:rPr>
        <w:t> landmark, each should have a unique label.</w:t>
      </w:r>
    </w:p>
    <w:p w:rsidR="004F7B90" w:rsidRDefault="004F7B90" w:rsidP="004F7B90">
      <w:pPr>
        <w:numPr>
          <w:ilvl w:val="0"/>
          <w:numId w:val="7"/>
        </w:numPr>
        <w:shd w:val="clear" w:color="auto" w:fill="FFFFFF"/>
        <w:spacing w:before="100" w:beforeAutospacing="1" w:after="100" w:afterAutospacing="1" w:line="240" w:lineRule="auto"/>
        <w:ind w:left="0"/>
        <w:rPr>
          <w:rFonts w:ascii="Helvetica" w:hAnsi="Helvetica"/>
          <w:color w:val="333333"/>
          <w:sz w:val="36"/>
          <w:szCs w:val="36"/>
        </w:rPr>
      </w:pPr>
      <w:r>
        <w:rPr>
          <w:rFonts w:ascii="Helvetica" w:hAnsi="Helvetica"/>
          <w:color w:val="333333"/>
          <w:sz w:val="36"/>
          <w:szCs w:val="36"/>
        </w:rPr>
        <w:t>If a </w:t>
      </w:r>
      <w:r>
        <w:rPr>
          <w:rStyle w:val="HTMLCode"/>
          <w:rFonts w:ascii="Consolas" w:eastAsiaTheme="minorHAnsi" w:hAnsi="Consolas" w:cs="Consolas"/>
          <w:color w:val="C7254E"/>
          <w:sz w:val="24"/>
          <w:szCs w:val="24"/>
          <w:shd w:val="clear" w:color="auto" w:fill="F9F2F4"/>
        </w:rPr>
        <w:t>navigation</w:t>
      </w:r>
      <w:r>
        <w:rPr>
          <w:rFonts w:ascii="Helvetica" w:hAnsi="Helvetica"/>
          <w:color w:val="333333"/>
          <w:sz w:val="36"/>
          <w:szCs w:val="36"/>
        </w:rPr>
        <w:t> landmark has an identical set of links as another </w:t>
      </w:r>
      <w:proofErr w:type="spellStart"/>
      <w:r>
        <w:rPr>
          <w:rStyle w:val="HTMLCode"/>
          <w:rFonts w:ascii="Consolas" w:eastAsiaTheme="minorHAnsi" w:hAnsi="Consolas" w:cs="Consolas"/>
          <w:color w:val="C7254E"/>
          <w:sz w:val="24"/>
          <w:szCs w:val="24"/>
          <w:shd w:val="clear" w:color="auto" w:fill="F9F2F4"/>
        </w:rPr>
        <w:t>navigation</w:t>
      </w:r>
      <w:r>
        <w:rPr>
          <w:rFonts w:ascii="Helvetica" w:hAnsi="Helvetica"/>
          <w:color w:val="333333"/>
          <w:sz w:val="36"/>
          <w:szCs w:val="36"/>
        </w:rPr>
        <w:t>landmark</w:t>
      </w:r>
      <w:proofErr w:type="spellEnd"/>
      <w:r>
        <w:rPr>
          <w:rFonts w:ascii="Helvetica" w:hAnsi="Helvetica"/>
          <w:color w:val="333333"/>
          <w:sz w:val="36"/>
          <w:szCs w:val="36"/>
        </w:rPr>
        <w:t xml:space="preserve"> on the page, use the same label for each </w:t>
      </w:r>
      <w:r>
        <w:rPr>
          <w:rStyle w:val="HTMLCode"/>
          <w:rFonts w:ascii="Consolas" w:eastAsiaTheme="minorHAnsi" w:hAnsi="Consolas" w:cs="Consolas"/>
          <w:color w:val="C7254E"/>
          <w:sz w:val="24"/>
          <w:szCs w:val="24"/>
          <w:shd w:val="clear" w:color="auto" w:fill="F9F2F4"/>
        </w:rPr>
        <w:t>navigation</w:t>
      </w:r>
      <w:r>
        <w:rPr>
          <w:rFonts w:ascii="Helvetica" w:hAnsi="Helvetica"/>
          <w:color w:val="333333"/>
          <w:sz w:val="36"/>
          <w:szCs w:val="36"/>
        </w:rPr>
        <w:t> landmark.</w:t>
      </w:r>
    </w:p>
    <w:p w:rsidR="004F7B90" w:rsidRDefault="004F7B90" w:rsidP="004F7B90">
      <w:pPr>
        <w:pStyle w:val="Heading1"/>
        <w:shd w:val="clear" w:color="auto" w:fill="FFFFFF"/>
        <w:spacing w:before="0" w:after="30"/>
        <w:rPr>
          <w:rFonts w:ascii="Helvetica" w:hAnsi="Helvetica"/>
          <w:b w:val="0"/>
          <w:bCs w:val="0"/>
          <w:color w:val="333333"/>
          <w:sz w:val="42"/>
          <w:szCs w:val="42"/>
        </w:rPr>
      </w:pPr>
      <w:r>
        <w:rPr>
          <w:rFonts w:ascii="Helvetica" w:hAnsi="Helvetica"/>
          <w:b w:val="0"/>
          <w:bCs w:val="0"/>
          <w:color w:val="333333"/>
          <w:sz w:val="42"/>
          <w:szCs w:val="42"/>
        </w:rPr>
        <w:lastRenderedPageBreak/>
        <w:t>Region Landmark</w:t>
      </w:r>
    </w:p>
    <w:p w:rsidR="004F7B90" w:rsidRDefault="004F7B90" w:rsidP="004F7B90">
      <w:pPr>
        <w:pStyle w:val="NormalWeb"/>
        <w:shd w:val="clear" w:color="auto" w:fill="FFFFFF"/>
        <w:spacing w:before="0" w:beforeAutospacing="0" w:after="240" w:afterAutospacing="0"/>
        <w:rPr>
          <w:rFonts w:ascii="Helvetica" w:hAnsi="Helvetica"/>
          <w:color w:val="333333"/>
          <w:sz w:val="36"/>
          <w:szCs w:val="36"/>
        </w:rPr>
      </w:pPr>
      <w:r>
        <w:rPr>
          <w:rFonts w:ascii="Helvetica" w:hAnsi="Helvetica"/>
          <w:color w:val="333333"/>
          <w:sz w:val="36"/>
          <w:szCs w:val="36"/>
        </w:rPr>
        <w:t>A </w:t>
      </w:r>
      <w:r>
        <w:rPr>
          <w:rStyle w:val="HTMLCode"/>
          <w:rFonts w:ascii="Consolas" w:hAnsi="Consolas" w:cs="Consolas"/>
          <w:color w:val="C7254E"/>
          <w:shd w:val="clear" w:color="auto" w:fill="F9F2F4"/>
        </w:rPr>
        <w:t>region</w:t>
      </w:r>
      <w:r>
        <w:rPr>
          <w:rFonts w:ascii="Helvetica" w:hAnsi="Helvetica"/>
          <w:color w:val="333333"/>
          <w:sz w:val="36"/>
          <w:szCs w:val="36"/>
        </w:rPr>
        <w:t> landmark is a perceivable section containing content that is relevant to a specific, author-specified purpose and sufficiently important that users will likely want to be able to navigate to the section easily and to have it listed in a summary of the page.</w:t>
      </w:r>
    </w:p>
    <w:p w:rsidR="004F7B90" w:rsidRDefault="004F7B90" w:rsidP="004F7B90">
      <w:pPr>
        <w:pStyle w:val="NormalWeb"/>
        <w:shd w:val="clear" w:color="auto" w:fill="FFFFFF"/>
        <w:spacing w:before="0" w:beforeAutospacing="0" w:after="240" w:afterAutospacing="0"/>
        <w:rPr>
          <w:rFonts w:ascii="Helvetica" w:hAnsi="Helvetica"/>
          <w:color w:val="333333"/>
          <w:sz w:val="36"/>
          <w:szCs w:val="36"/>
        </w:rPr>
      </w:pPr>
      <w:r>
        <w:rPr>
          <w:rFonts w:ascii="Helvetica" w:hAnsi="Helvetica"/>
          <w:color w:val="333333"/>
          <w:sz w:val="36"/>
          <w:szCs w:val="36"/>
        </w:rPr>
        <w:t>ARIA 1.1 Specification: </w:t>
      </w:r>
      <w:hyperlink r:id="rId14" w:anchor="region" w:history="1">
        <w:r>
          <w:rPr>
            <w:rStyle w:val="HTMLCode"/>
            <w:rFonts w:ascii="Consolas" w:hAnsi="Consolas" w:cs="Consolas"/>
            <w:color w:val="C7254E"/>
            <w:u w:val="single"/>
            <w:shd w:val="clear" w:color="auto" w:fill="F9F2F4"/>
          </w:rPr>
          <w:t>region</w:t>
        </w:r>
        <w:r>
          <w:rPr>
            <w:rStyle w:val="Hyperlink"/>
            <w:rFonts w:ascii="Helvetica" w:hAnsi="Helvetica"/>
            <w:color w:val="337AB7"/>
            <w:sz w:val="36"/>
            <w:szCs w:val="36"/>
          </w:rPr>
          <w:t> landmark</w:t>
        </w:r>
      </w:hyperlink>
    </w:p>
    <w:p w:rsidR="004F7B90" w:rsidRDefault="004F7B90" w:rsidP="004F7B90">
      <w:pPr>
        <w:pStyle w:val="Heading2"/>
        <w:shd w:val="clear" w:color="auto" w:fill="FFFFFF"/>
        <w:spacing w:before="0" w:after="60"/>
        <w:rPr>
          <w:rFonts w:ascii="Helvetica" w:hAnsi="Helvetica"/>
          <w:b w:val="0"/>
          <w:bCs w:val="0"/>
          <w:color w:val="333333"/>
          <w:sz w:val="32"/>
          <w:szCs w:val="32"/>
        </w:rPr>
      </w:pPr>
      <w:r>
        <w:rPr>
          <w:rFonts w:ascii="Helvetica" w:hAnsi="Helvetica"/>
          <w:b w:val="0"/>
          <w:bCs w:val="0"/>
          <w:color w:val="333333"/>
          <w:sz w:val="32"/>
          <w:szCs w:val="32"/>
        </w:rPr>
        <w:t>Design Patterns</w:t>
      </w:r>
    </w:p>
    <w:p w:rsidR="004F7B90" w:rsidRDefault="004F7B90" w:rsidP="004F7B90">
      <w:pPr>
        <w:numPr>
          <w:ilvl w:val="0"/>
          <w:numId w:val="8"/>
        </w:numPr>
        <w:shd w:val="clear" w:color="auto" w:fill="FFFFFF"/>
        <w:spacing w:before="100" w:beforeAutospacing="1" w:after="100" w:afterAutospacing="1" w:line="240" w:lineRule="auto"/>
        <w:ind w:left="0"/>
        <w:rPr>
          <w:rFonts w:ascii="Helvetica" w:hAnsi="Helvetica"/>
          <w:color w:val="333333"/>
          <w:sz w:val="36"/>
          <w:szCs w:val="36"/>
        </w:rPr>
      </w:pPr>
      <w:r>
        <w:rPr>
          <w:rFonts w:ascii="Helvetica" w:hAnsi="Helvetica"/>
          <w:color w:val="333333"/>
          <w:sz w:val="36"/>
          <w:szCs w:val="36"/>
        </w:rPr>
        <w:t>A </w:t>
      </w:r>
      <w:r>
        <w:rPr>
          <w:rStyle w:val="HTMLCode"/>
          <w:rFonts w:ascii="Consolas" w:eastAsiaTheme="minorHAnsi" w:hAnsi="Consolas" w:cs="Consolas"/>
          <w:color w:val="C7254E"/>
          <w:sz w:val="24"/>
          <w:szCs w:val="24"/>
          <w:shd w:val="clear" w:color="auto" w:fill="F9F2F4"/>
        </w:rPr>
        <w:t>region</w:t>
      </w:r>
      <w:r>
        <w:rPr>
          <w:rFonts w:ascii="Helvetica" w:hAnsi="Helvetica"/>
          <w:color w:val="333333"/>
          <w:sz w:val="36"/>
          <w:szCs w:val="36"/>
        </w:rPr>
        <w:t> landmark must have a label.</w:t>
      </w:r>
    </w:p>
    <w:p w:rsidR="004F7B90" w:rsidRDefault="004F7B90" w:rsidP="004F7B90">
      <w:pPr>
        <w:numPr>
          <w:ilvl w:val="0"/>
          <w:numId w:val="8"/>
        </w:numPr>
        <w:shd w:val="clear" w:color="auto" w:fill="FFFFFF"/>
        <w:spacing w:before="100" w:beforeAutospacing="1" w:after="100" w:afterAutospacing="1" w:line="240" w:lineRule="auto"/>
        <w:ind w:left="0"/>
        <w:rPr>
          <w:rFonts w:ascii="Helvetica" w:hAnsi="Helvetica"/>
          <w:color w:val="333333"/>
          <w:sz w:val="36"/>
          <w:szCs w:val="36"/>
        </w:rPr>
      </w:pPr>
      <w:r>
        <w:rPr>
          <w:rFonts w:ascii="Helvetica" w:hAnsi="Helvetica"/>
          <w:color w:val="333333"/>
          <w:sz w:val="36"/>
          <w:szCs w:val="36"/>
        </w:rPr>
        <w:t>If a page includes more than one </w:t>
      </w:r>
      <w:r>
        <w:rPr>
          <w:rStyle w:val="HTMLCode"/>
          <w:rFonts w:ascii="Consolas" w:eastAsiaTheme="minorHAnsi" w:hAnsi="Consolas" w:cs="Consolas"/>
          <w:color w:val="C7254E"/>
          <w:sz w:val="24"/>
          <w:szCs w:val="24"/>
          <w:shd w:val="clear" w:color="auto" w:fill="F9F2F4"/>
        </w:rPr>
        <w:t>region</w:t>
      </w:r>
      <w:r>
        <w:rPr>
          <w:rFonts w:ascii="Helvetica" w:hAnsi="Helvetica"/>
          <w:color w:val="333333"/>
          <w:sz w:val="36"/>
          <w:szCs w:val="36"/>
        </w:rPr>
        <w:t> landmark, each should have a unique label.</w:t>
      </w:r>
    </w:p>
    <w:p w:rsidR="004F7B90" w:rsidRDefault="004F7B90" w:rsidP="004F7B90">
      <w:pPr>
        <w:numPr>
          <w:ilvl w:val="0"/>
          <w:numId w:val="8"/>
        </w:numPr>
        <w:shd w:val="clear" w:color="auto" w:fill="FFFFFF"/>
        <w:spacing w:before="100" w:beforeAutospacing="1" w:after="100" w:afterAutospacing="1" w:line="240" w:lineRule="auto"/>
        <w:ind w:left="0"/>
        <w:rPr>
          <w:rFonts w:ascii="Helvetica" w:hAnsi="Helvetica"/>
          <w:color w:val="333333"/>
          <w:sz w:val="36"/>
          <w:szCs w:val="36"/>
        </w:rPr>
      </w:pPr>
      <w:r>
        <w:rPr>
          <w:rFonts w:ascii="Helvetica" w:hAnsi="Helvetica"/>
          <w:color w:val="333333"/>
          <w:sz w:val="36"/>
          <w:szCs w:val="36"/>
        </w:rPr>
        <w:t>The </w:t>
      </w:r>
      <w:r>
        <w:rPr>
          <w:rStyle w:val="HTMLCode"/>
          <w:rFonts w:ascii="Consolas" w:eastAsiaTheme="minorHAnsi" w:hAnsi="Consolas" w:cs="Consolas"/>
          <w:color w:val="C7254E"/>
          <w:sz w:val="24"/>
          <w:szCs w:val="24"/>
          <w:shd w:val="clear" w:color="auto" w:fill="F9F2F4"/>
        </w:rPr>
        <w:t>region</w:t>
      </w:r>
      <w:r>
        <w:rPr>
          <w:rFonts w:ascii="Helvetica" w:hAnsi="Helvetica"/>
          <w:color w:val="333333"/>
          <w:sz w:val="36"/>
          <w:szCs w:val="36"/>
        </w:rPr>
        <w:t> landmark can be used identify content that named landmarks do not appropriately describe.</w:t>
      </w:r>
    </w:p>
    <w:p w:rsidR="004F7B90" w:rsidRDefault="004F7B90" w:rsidP="004F7B90">
      <w:pPr>
        <w:pStyle w:val="Heading1"/>
        <w:shd w:val="clear" w:color="auto" w:fill="FFFFFF"/>
        <w:spacing w:before="0" w:after="30"/>
        <w:rPr>
          <w:rFonts w:ascii="Helvetica" w:hAnsi="Helvetica"/>
          <w:b w:val="0"/>
          <w:bCs w:val="0"/>
          <w:color w:val="333333"/>
          <w:sz w:val="42"/>
          <w:szCs w:val="42"/>
        </w:rPr>
      </w:pPr>
      <w:r>
        <w:rPr>
          <w:rFonts w:ascii="Helvetica" w:hAnsi="Helvetica"/>
          <w:b w:val="0"/>
          <w:bCs w:val="0"/>
          <w:color w:val="333333"/>
          <w:sz w:val="42"/>
          <w:szCs w:val="42"/>
        </w:rPr>
        <w:t>Search Landmark</w:t>
      </w:r>
    </w:p>
    <w:p w:rsidR="004F7B90" w:rsidRDefault="004F7B90" w:rsidP="004F7B90">
      <w:pPr>
        <w:pStyle w:val="Heading2"/>
        <w:shd w:val="clear" w:color="auto" w:fill="FFFFFF"/>
        <w:spacing w:before="0" w:after="60"/>
        <w:rPr>
          <w:rFonts w:ascii="Helvetica" w:hAnsi="Helvetica"/>
          <w:b w:val="0"/>
          <w:bCs w:val="0"/>
          <w:color w:val="333333"/>
          <w:sz w:val="32"/>
          <w:szCs w:val="32"/>
        </w:rPr>
      </w:pPr>
      <w:r>
        <w:rPr>
          <w:rFonts w:ascii="Helvetica" w:hAnsi="Helvetica"/>
          <w:b w:val="0"/>
          <w:bCs w:val="0"/>
          <w:color w:val="333333"/>
          <w:sz w:val="32"/>
          <w:szCs w:val="32"/>
        </w:rPr>
        <w:t>Definition</w:t>
      </w:r>
    </w:p>
    <w:p w:rsidR="004F7B90" w:rsidRDefault="004F7B90" w:rsidP="004F7B90">
      <w:pPr>
        <w:numPr>
          <w:ilvl w:val="0"/>
          <w:numId w:val="9"/>
        </w:numPr>
        <w:shd w:val="clear" w:color="auto" w:fill="FFFFFF"/>
        <w:spacing w:before="100" w:beforeAutospacing="1" w:after="100" w:afterAutospacing="1" w:line="240" w:lineRule="auto"/>
        <w:ind w:left="0"/>
        <w:rPr>
          <w:rFonts w:ascii="Helvetica" w:hAnsi="Helvetica"/>
          <w:color w:val="333333"/>
          <w:sz w:val="36"/>
          <w:szCs w:val="36"/>
        </w:rPr>
      </w:pPr>
      <w:r>
        <w:rPr>
          <w:rFonts w:ascii="Helvetica" w:hAnsi="Helvetica"/>
          <w:color w:val="333333"/>
          <w:sz w:val="36"/>
          <w:szCs w:val="36"/>
        </w:rPr>
        <w:t>A </w:t>
      </w:r>
      <w:r>
        <w:rPr>
          <w:rStyle w:val="HTMLCode"/>
          <w:rFonts w:ascii="Consolas" w:eastAsiaTheme="minorHAnsi" w:hAnsi="Consolas" w:cs="Consolas"/>
          <w:color w:val="C7254E"/>
          <w:sz w:val="24"/>
          <w:szCs w:val="24"/>
          <w:shd w:val="clear" w:color="auto" w:fill="F9F2F4"/>
        </w:rPr>
        <w:t>search</w:t>
      </w:r>
      <w:r>
        <w:rPr>
          <w:rFonts w:ascii="Helvetica" w:hAnsi="Helvetica"/>
          <w:color w:val="333333"/>
          <w:sz w:val="36"/>
          <w:szCs w:val="36"/>
        </w:rPr>
        <w:t> landmark contains a collection of items and objects that, as a whole, combine to create search functionality to content on the website.</w:t>
      </w:r>
    </w:p>
    <w:p w:rsidR="004F7B90" w:rsidRDefault="004F7B90" w:rsidP="004F7B90">
      <w:pPr>
        <w:numPr>
          <w:ilvl w:val="0"/>
          <w:numId w:val="9"/>
        </w:numPr>
        <w:shd w:val="clear" w:color="auto" w:fill="FFFFFF"/>
        <w:spacing w:before="100" w:beforeAutospacing="1" w:after="100" w:afterAutospacing="1" w:line="240" w:lineRule="auto"/>
        <w:ind w:left="0"/>
        <w:rPr>
          <w:rFonts w:ascii="Helvetica" w:hAnsi="Helvetica"/>
          <w:color w:val="333333"/>
          <w:sz w:val="36"/>
          <w:szCs w:val="36"/>
        </w:rPr>
      </w:pPr>
      <w:r>
        <w:rPr>
          <w:rFonts w:ascii="Helvetica" w:hAnsi="Helvetica"/>
          <w:color w:val="333333"/>
          <w:sz w:val="36"/>
          <w:szCs w:val="36"/>
        </w:rPr>
        <w:t>ARIA 1.1 Specification: </w:t>
      </w:r>
      <w:hyperlink r:id="rId15" w:anchor="search" w:history="1">
        <w:r>
          <w:rPr>
            <w:rStyle w:val="HTMLCode"/>
            <w:rFonts w:ascii="Consolas" w:eastAsiaTheme="minorHAnsi" w:hAnsi="Consolas" w:cs="Consolas"/>
            <w:color w:val="C7254E"/>
            <w:sz w:val="24"/>
            <w:szCs w:val="24"/>
            <w:shd w:val="clear" w:color="auto" w:fill="F9F2F4"/>
          </w:rPr>
          <w:t>search</w:t>
        </w:r>
        <w:r>
          <w:rPr>
            <w:rStyle w:val="Hyperlink"/>
            <w:rFonts w:ascii="Helvetica" w:hAnsi="Helvetica"/>
            <w:color w:val="337AB7"/>
            <w:sz w:val="36"/>
            <w:szCs w:val="36"/>
            <w:u w:val="none"/>
          </w:rPr>
          <w:t> landmark</w:t>
        </w:r>
      </w:hyperlink>
    </w:p>
    <w:p w:rsidR="004F7B90" w:rsidRDefault="004F7B90" w:rsidP="004F7B90">
      <w:pPr>
        <w:pStyle w:val="Heading2"/>
        <w:shd w:val="clear" w:color="auto" w:fill="FFFFFF"/>
        <w:spacing w:before="0" w:after="60"/>
        <w:rPr>
          <w:rFonts w:ascii="Helvetica" w:hAnsi="Helvetica"/>
          <w:b w:val="0"/>
          <w:bCs w:val="0"/>
          <w:color w:val="333333"/>
          <w:sz w:val="32"/>
          <w:szCs w:val="32"/>
        </w:rPr>
      </w:pPr>
      <w:r>
        <w:rPr>
          <w:rFonts w:ascii="Helvetica" w:hAnsi="Helvetica"/>
          <w:b w:val="0"/>
          <w:bCs w:val="0"/>
          <w:color w:val="333333"/>
          <w:sz w:val="32"/>
          <w:szCs w:val="32"/>
        </w:rPr>
        <w:t>Design Patterns</w:t>
      </w:r>
    </w:p>
    <w:p w:rsidR="004F7B90" w:rsidRDefault="004F7B90" w:rsidP="004F7B90">
      <w:pPr>
        <w:numPr>
          <w:ilvl w:val="0"/>
          <w:numId w:val="10"/>
        </w:numPr>
        <w:shd w:val="clear" w:color="auto" w:fill="FFFFFF"/>
        <w:spacing w:before="100" w:beforeAutospacing="1" w:after="100" w:afterAutospacing="1" w:line="240" w:lineRule="auto"/>
        <w:ind w:left="0"/>
        <w:rPr>
          <w:rFonts w:ascii="Helvetica" w:hAnsi="Helvetica"/>
          <w:color w:val="333333"/>
          <w:sz w:val="36"/>
          <w:szCs w:val="36"/>
        </w:rPr>
      </w:pPr>
      <w:r>
        <w:rPr>
          <w:rFonts w:ascii="Helvetica" w:hAnsi="Helvetica"/>
          <w:color w:val="333333"/>
          <w:sz w:val="36"/>
          <w:szCs w:val="36"/>
        </w:rPr>
        <w:t>Use the </w:t>
      </w:r>
      <w:r>
        <w:rPr>
          <w:rStyle w:val="HTMLCode"/>
          <w:rFonts w:ascii="Consolas" w:eastAsiaTheme="minorHAnsi" w:hAnsi="Consolas" w:cs="Consolas"/>
          <w:color w:val="C7254E"/>
          <w:sz w:val="24"/>
          <w:szCs w:val="24"/>
          <w:shd w:val="clear" w:color="auto" w:fill="F9F2F4"/>
        </w:rPr>
        <w:t>search</w:t>
      </w:r>
      <w:r>
        <w:rPr>
          <w:rFonts w:ascii="Helvetica" w:hAnsi="Helvetica"/>
          <w:color w:val="333333"/>
          <w:sz w:val="36"/>
          <w:szCs w:val="36"/>
        </w:rPr>
        <w:t> landmark instead of the </w:t>
      </w:r>
      <w:r>
        <w:rPr>
          <w:rStyle w:val="HTMLCode"/>
          <w:rFonts w:ascii="Consolas" w:eastAsiaTheme="minorHAnsi" w:hAnsi="Consolas" w:cs="Consolas"/>
          <w:color w:val="C7254E"/>
          <w:sz w:val="24"/>
          <w:szCs w:val="24"/>
          <w:shd w:val="clear" w:color="auto" w:fill="F9F2F4"/>
        </w:rPr>
        <w:t>form</w:t>
      </w:r>
      <w:r>
        <w:rPr>
          <w:rFonts w:ascii="Helvetica" w:hAnsi="Helvetica"/>
          <w:color w:val="333333"/>
          <w:sz w:val="36"/>
          <w:szCs w:val="36"/>
        </w:rPr>
        <w:t> landmark when the form is used for search functionality.</w:t>
      </w:r>
    </w:p>
    <w:p w:rsidR="004F7B90" w:rsidRDefault="004F7B90" w:rsidP="004F7B90">
      <w:pPr>
        <w:numPr>
          <w:ilvl w:val="0"/>
          <w:numId w:val="10"/>
        </w:numPr>
        <w:shd w:val="clear" w:color="auto" w:fill="FFFFFF"/>
        <w:spacing w:before="100" w:beforeAutospacing="1" w:after="100" w:afterAutospacing="1" w:line="240" w:lineRule="auto"/>
        <w:ind w:left="0"/>
        <w:rPr>
          <w:rFonts w:ascii="Helvetica" w:hAnsi="Helvetica"/>
          <w:color w:val="333333"/>
          <w:sz w:val="36"/>
          <w:szCs w:val="36"/>
        </w:rPr>
      </w:pPr>
      <w:r>
        <w:rPr>
          <w:rFonts w:ascii="Helvetica" w:hAnsi="Helvetica"/>
          <w:color w:val="333333"/>
          <w:sz w:val="36"/>
          <w:szCs w:val="36"/>
        </w:rPr>
        <w:t>If a page includes more than one </w:t>
      </w:r>
      <w:r>
        <w:rPr>
          <w:rStyle w:val="HTMLCode"/>
          <w:rFonts w:ascii="Consolas" w:eastAsiaTheme="minorHAnsi" w:hAnsi="Consolas" w:cs="Consolas"/>
          <w:color w:val="C7254E"/>
          <w:sz w:val="24"/>
          <w:szCs w:val="24"/>
          <w:shd w:val="clear" w:color="auto" w:fill="F9F2F4"/>
        </w:rPr>
        <w:t>search</w:t>
      </w:r>
      <w:r>
        <w:rPr>
          <w:rFonts w:ascii="Helvetica" w:hAnsi="Helvetica"/>
          <w:color w:val="333333"/>
          <w:sz w:val="36"/>
          <w:szCs w:val="36"/>
        </w:rPr>
        <w:t> landmark, each should have a unique label.</w:t>
      </w:r>
    </w:p>
    <w:p w:rsidR="004F7B90" w:rsidRDefault="004F7B90" w:rsidP="004F7B90">
      <w:pPr>
        <w:pStyle w:val="Heading1"/>
        <w:shd w:val="clear" w:color="auto" w:fill="FFFFFF"/>
        <w:spacing w:before="0" w:after="30"/>
        <w:rPr>
          <w:rFonts w:ascii="Helvetica" w:hAnsi="Helvetica"/>
          <w:b w:val="0"/>
          <w:bCs w:val="0"/>
          <w:color w:val="333333"/>
          <w:sz w:val="42"/>
          <w:szCs w:val="42"/>
        </w:rPr>
      </w:pPr>
      <w:r>
        <w:rPr>
          <w:rFonts w:ascii="Helvetica" w:hAnsi="Helvetica"/>
          <w:b w:val="0"/>
          <w:bCs w:val="0"/>
          <w:color w:val="333333"/>
          <w:sz w:val="42"/>
          <w:szCs w:val="42"/>
        </w:rPr>
        <w:lastRenderedPageBreak/>
        <w:t>Assistive Technology</w:t>
      </w:r>
    </w:p>
    <w:p w:rsidR="004F7B90" w:rsidRDefault="004F7B90" w:rsidP="004F7B90">
      <w:pPr>
        <w:pStyle w:val="NormalWeb"/>
        <w:shd w:val="clear" w:color="auto" w:fill="FFFFFF"/>
        <w:spacing w:before="0" w:beforeAutospacing="0" w:after="240" w:afterAutospacing="0"/>
        <w:rPr>
          <w:rFonts w:ascii="Helvetica" w:hAnsi="Helvetica"/>
          <w:color w:val="333333"/>
          <w:sz w:val="36"/>
          <w:szCs w:val="36"/>
        </w:rPr>
      </w:pPr>
      <w:r>
        <w:rPr>
          <w:rFonts w:ascii="Helvetica" w:hAnsi="Helvetica"/>
          <w:color w:val="333333"/>
          <w:sz w:val="36"/>
          <w:szCs w:val="36"/>
        </w:rPr>
        <w:t>The following sections demonstrate how various popular assistive technologies support landmark navigation</w:t>
      </w:r>
    </w:p>
    <w:p w:rsidR="004F7B90" w:rsidRDefault="004F7B90" w:rsidP="004F7B90">
      <w:pPr>
        <w:numPr>
          <w:ilvl w:val="0"/>
          <w:numId w:val="11"/>
        </w:numPr>
        <w:shd w:val="clear" w:color="auto" w:fill="FFFFFF"/>
        <w:spacing w:before="100" w:beforeAutospacing="1" w:after="100" w:afterAutospacing="1" w:line="240" w:lineRule="auto"/>
        <w:ind w:left="0"/>
        <w:rPr>
          <w:rFonts w:ascii="Helvetica" w:hAnsi="Helvetica"/>
          <w:color w:val="333333"/>
          <w:sz w:val="36"/>
          <w:szCs w:val="36"/>
        </w:rPr>
      </w:pPr>
      <w:hyperlink r:id="rId16" w:anchor="jaws" w:history="1">
        <w:r>
          <w:rPr>
            <w:rStyle w:val="Hyperlink"/>
            <w:rFonts w:ascii="Helvetica" w:hAnsi="Helvetica"/>
            <w:color w:val="337AB7"/>
            <w:sz w:val="36"/>
            <w:szCs w:val="36"/>
          </w:rPr>
          <w:t>JAWS Screen Reader for Windows</w:t>
        </w:r>
      </w:hyperlink>
    </w:p>
    <w:p w:rsidR="004F7B90" w:rsidRDefault="004F7B90" w:rsidP="004F7B90">
      <w:pPr>
        <w:numPr>
          <w:ilvl w:val="0"/>
          <w:numId w:val="11"/>
        </w:numPr>
        <w:shd w:val="clear" w:color="auto" w:fill="FFFFFF"/>
        <w:spacing w:before="100" w:beforeAutospacing="1" w:after="100" w:afterAutospacing="1" w:line="240" w:lineRule="auto"/>
        <w:ind w:left="0"/>
        <w:rPr>
          <w:rFonts w:ascii="Helvetica" w:hAnsi="Helvetica"/>
          <w:color w:val="333333"/>
          <w:sz w:val="36"/>
          <w:szCs w:val="36"/>
        </w:rPr>
      </w:pPr>
      <w:hyperlink r:id="rId17" w:anchor="nvda" w:history="1">
        <w:r>
          <w:rPr>
            <w:rStyle w:val="Hyperlink"/>
            <w:rFonts w:ascii="Helvetica" w:hAnsi="Helvetica"/>
            <w:color w:val="337AB7"/>
            <w:sz w:val="36"/>
            <w:szCs w:val="36"/>
          </w:rPr>
          <w:t>NVDA Screen Reader for Windows</w:t>
        </w:r>
      </w:hyperlink>
    </w:p>
    <w:p w:rsidR="004F7B90" w:rsidRDefault="004F7B90" w:rsidP="004F7B90">
      <w:pPr>
        <w:numPr>
          <w:ilvl w:val="0"/>
          <w:numId w:val="11"/>
        </w:numPr>
        <w:shd w:val="clear" w:color="auto" w:fill="FFFFFF"/>
        <w:spacing w:before="100" w:beforeAutospacing="1" w:after="100" w:afterAutospacing="1" w:line="240" w:lineRule="auto"/>
        <w:ind w:left="0"/>
        <w:rPr>
          <w:rFonts w:ascii="Helvetica" w:hAnsi="Helvetica"/>
          <w:color w:val="333333"/>
          <w:sz w:val="36"/>
          <w:szCs w:val="36"/>
        </w:rPr>
      </w:pPr>
      <w:hyperlink r:id="rId18" w:anchor="we" w:history="1">
        <w:r>
          <w:rPr>
            <w:rStyle w:val="Hyperlink"/>
            <w:rFonts w:ascii="Helvetica" w:hAnsi="Helvetica"/>
            <w:color w:val="337AB7"/>
            <w:sz w:val="36"/>
            <w:szCs w:val="36"/>
          </w:rPr>
          <w:t>Window-Eyes Screen Reader for Windows</w:t>
        </w:r>
      </w:hyperlink>
    </w:p>
    <w:p w:rsidR="004F7B90" w:rsidRDefault="004F7B90" w:rsidP="004F7B90">
      <w:pPr>
        <w:numPr>
          <w:ilvl w:val="0"/>
          <w:numId w:val="11"/>
        </w:numPr>
        <w:shd w:val="clear" w:color="auto" w:fill="FFFFFF"/>
        <w:spacing w:before="100" w:beforeAutospacing="1" w:after="100" w:afterAutospacing="1" w:line="240" w:lineRule="auto"/>
        <w:ind w:left="0"/>
        <w:rPr>
          <w:rFonts w:ascii="Helvetica" w:hAnsi="Helvetica"/>
          <w:color w:val="333333"/>
          <w:sz w:val="36"/>
          <w:szCs w:val="36"/>
        </w:rPr>
      </w:pPr>
      <w:hyperlink r:id="rId19" w:anchor="vo" w:history="1">
        <w:r>
          <w:rPr>
            <w:rStyle w:val="Hyperlink"/>
            <w:rFonts w:ascii="Helvetica" w:hAnsi="Helvetica"/>
            <w:color w:val="337AB7"/>
            <w:sz w:val="36"/>
            <w:szCs w:val="36"/>
          </w:rPr>
          <w:t>Voice Over Screen Reader for OSX</w:t>
        </w:r>
      </w:hyperlink>
    </w:p>
    <w:p w:rsidR="004F7B90" w:rsidRDefault="004F7B90" w:rsidP="004F7B90">
      <w:pPr>
        <w:numPr>
          <w:ilvl w:val="0"/>
          <w:numId w:val="11"/>
        </w:numPr>
        <w:shd w:val="clear" w:color="auto" w:fill="FFFFFF"/>
        <w:spacing w:before="100" w:beforeAutospacing="1" w:after="100" w:afterAutospacing="1" w:line="240" w:lineRule="auto"/>
        <w:ind w:left="0"/>
        <w:rPr>
          <w:rFonts w:ascii="Helvetica" w:hAnsi="Helvetica"/>
          <w:color w:val="333333"/>
          <w:sz w:val="36"/>
          <w:szCs w:val="36"/>
        </w:rPr>
      </w:pPr>
      <w:hyperlink r:id="rId20" w:anchor="orca" w:history="1">
        <w:r>
          <w:rPr>
            <w:rStyle w:val="Hyperlink"/>
            <w:rFonts w:ascii="Helvetica" w:hAnsi="Helvetica"/>
            <w:color w:val="337AB7"/>
            <w:sz w:val="36"/>
            <w:szCs w:val="36"/>
          </w:rPr>
          <w:t>ORCA Screen Reader for Linux/Gnome</w:t>
        </w:r>
      </w:hyperlink>
    </w:p>
    <w:p w:rsidR="004F7B90" w:rsidRDefault="004F7B90" w:rsidP="004F7B90">
      <w:pPr>
        <w:pStyle w:val="Heading2"/>
        <w:spacing w:before="0" w:after="60"/>
        <w:rPr>
          <w:rFonts w:ascii="inherit" w:hAnsi="inherit"/>
          <w:b w:val="0"/>
          <w:bCs w:val="0"/>
          <w:color w:val="auto"/>
          <w:sz w:val="32"/>
          <w:szCs w:val="32"/>
        </w:rPr>
      </w:pPr>
      <w:r>
        <w:rPr>
          <w:rFonts w:ascii="inherit" w:hAnsi="inherit"/>
          <w:b w:val="0"/>
          <w:bCs w:val="0"/>
          <w:sz w:val="32"/>
          <w:szCs w:val="32"/>
        </w:rPr>
        <w:t>JAWS Screen Reader for Windows</w:t>
      </w:r>
    </w:p>
    <w:p w:rsidR="004F7B90" w:rsidRDefault="004F7B90" w:rsidP="004F7B90">
      <w:pPr>
        <w:pStyle w:val="NormalWeb"/>
        <w:spacing w:before="0" w:beforeAutospacing="0" w:after="0" w:afterAutospacing="0"/>
      </w:pPr>
      <w:r>
        <w:t>The following commands are available in the JAWS screen reader (since version 15) for navigating landmarks:</w:t>
      </w:r>
    </w:p>
    <w:tbl>
      <w:tblPr>
        <w:tblW w:w="9780" w:type="dxa"/>
        <w:tblCellMar>
          <w:top w:w="15" w:type="dxa"/>
          <w:left w:w="15" w:type="dxa"/>
          <w:bottom w:w="15" w:type="dxa"/>
          <w:right w:w="15" w:type="dxa"/>
        </w:tblCellMar>
        <w:tblLook w:val="04A0" w:firstRow="1" w:lastRow="0" w:firstColumn="1" w:lastColumn="0" w:noHBand="0" w:noVBand="1"/>
      </w:tblPr>
      <w:tblGrid>
        <w:gridCol w:w="4093"/>
        <w:gridCol w:w="5687"/>
      </w:tblGrid>
      <w:tr w:rsidR="004F7B90" w:rsidTr="004F7B90">
        <w:trPr>
          <w:tblHeader/>
        </w:trPr>
        <w:tc>
          <w:tcPr>
            <w:tcW w:w="0" w:type="auto"/>
            <w:tcBorders>
              <w:top w:val="nil"/>
              <w:bottom w:val="single" w:sz="12" w:space="0" w:color="DDDDDD"/>
            </w:tcBorders>
            <w:shd w:val="clear" w:color="auto" w:fill="auto"/>
            <w:tcMar>
              <w:top w:w="120" w:type="dxa"/>
              <w:left w:w="120" w:type="dxa"/>
              <w:bottom w:w="120" w:type="dxa"/>
              <w:right w:w="120" w:type="dxa"/>
            </w:tcMar>
            <w:vAlign w:val="bottom"/>
            <w:hideMark/>
          </w:tcPr>
          <w:p w:rsidR="004F7B90" w:rsidRDefault="004F7B90">
            <w:pPr>
              <w:spacing w:after="300"/>
              <w:rPr>
                <w:b/>
                <w:bCs/>
                <w:sz w:val="24"/>
                <w:szCs w:val="24"/>
              </w:rPr>
            </w:pPr>
            <w:r>
              <w:rPr>
                <w:b/>
                <w:bCs/>
              </w:rPr>
              <w:t>Command</w:t>
            </w:r>
          </w:p>
        </w:tc>
        <w:tc>
          <w:tcPr>
            <w:tcW w:w="0" w:type="auto"/>
            <w:tcBorders>
              <w:top w:val="nil"/>
              <w:bottom w:val="single" w:sz="12" w:space="0" w:color="DDDDDD"/>
            </w:tcBorders>
            <w:shd w:val="clear" w:color="auto" w:fill="auto"/>
            <w:tcMar>
              <w:top w:w="120" w:type="dxa"/>
              <w:left w:w="120" w:type="dxa"/>
              <w:bottom w:w="120" w:type="dxa"/>
              <w:right w:w="120" w:type="dxa"/>
            </w:tcMar>
            <w:vAlign w:val="bottom"/>
            <w:hideMark/>
          </w:tcPr>
          <w:p w:rsidR="004F7B90" w:rsidRDefault="004F7B90">
            <w:pPr>
              <w:spacing w:after="300"/>
              <w:rPr>
                <w:b/>
                <w:bCs/>
                <w:sz w:val="24"/>
                <w:szCs w:val="24"/>
              </w:rPr>
            </w:pPr>
            <w:r>
              <w:rPr>
                <w:b/>
                <w:bCs/>
              </w:rPr>
              <w:t>Action</w:t>
            </w:r>
          </w:p>
        </w:tc>
      </w:tr>
      <w:tr w:rsidR="004F7B90" w:rsidTr="004F7B90">
        <w:tc>
          <w:tcPr>
            <w:tcW w:w="0" w:type="auto"/>
            <w:tcBorders>
              <w:top w:val="single" w:sz="6" w:space="0" w:color="DDDDDD"/>
            </w:tcBorders>
            <w:shd w:val="clear" w:color="auto" w:fill="F9F9F9"/>
            <w:tcMar>
              <w:top w:w="120" w:type="dxa"/>
              <w:left w:w="120" w:type="dxa"/>
              <w:bottom w:w="120" w:type="dxa"/>
              <w:right w:w="120" w:type="dxa"/>
            </w:tcMar>
            <w:hideMark/>
          </w:tcPr>
          <w:p w:rsidR="004F7B90" w:rsidRDefault="004F7B90">
            <w:pPr>
              <w:spacing w:after="300"/>
              <w:rPr>
                <w:sz w:val="24"/>
                <w:szCs w:val="24"/>
              </w:rPr>
            </w:pPr>
            <w:r>
              <w:t>Q</w:t>
            </w:r>
          </w:p>
        </w:tc>
        <w:tc>
          <w:tcPr>
            <w:tcW w:w="0" w:type="auto"/>
            <w:tcBorders>
              <w:top w:val="single" w:sz="6" w:space="0" w:color="DDDDDD"/>
            </w:tcBorders>
            <w:shd w:val="clear" w:color="auto" w:fill="F9F9F9"/>
            <w:tcMar>
              <w:top w:w="120" w:type="dxa"/>
              <w:left w:w="120" w:type="dxa"/>
              <w:bottom w:w="120" w:type="dxa"/>
              <w:right w:w="120" w:type="dxa"/>
            </w:tcMar>
            <w:hideMark/>
          </w:tcPr>
          <w:p w:rsidR="004F7B90" w:rsidRDefault="004F7B90">
            <w:pPr>
              <w:spacing w:after="300"/>
              <w:rPr>
                <w:sz w:val="24"/>
                <w:szCs w:val="24"/>
              </w:rPr>
            </w:pPr>
            <w:r>
              <w:t>Go to main landmark</w:t>
            </w:r>
          </w:p>
        </w:tc>
      </w:tr>
      <w:tr w:rsidR="004F7B90" w:rsidTr="004F7B90">
        <w:tc>
          <w:tcPr>
            <w:tcW w:w="0" w:type="auto"/>
            <w:tcBorders>
              <w:top w:val="single" w:sz="6" w:space="0" w:color="DDDDDD"/>
            </w:tcBorders>
            <w:shd w:val="clear" w:color="auto" w:fill="auto"/>
            <w:tcMar>
              <w:top w:w="120" w:type="dxa"/>
              <w:left w:w="120" w:type="dxa"/>
              <w:bottom w:w="120" w:type="dxa"/>
              <w:right w:w="120" w:type="dxa"/>
            </w:tcMar>
            <w:hideMark/>
          </w:tcPr>
          <w:p w:rsidR="004F7B90" w:rsidRDefault="004F7B90">
            <w:pPr>
              <w:spacing w:after="300"/>
              <w:rPr>
                <w:sz w:val="24"/>
                <w:szCs w:val="24"/>
              </w:rPr>
            </w:pPr>
            <w:r>
              <w:t>R</w:t>
            </w:r>
          </w:p>
        </w:tc>
        <w:tc>
          <w:tcPr>
            <w:tcW w:w="0" w:type="auto"/>
            <w:tcBorders>
              <w:top w:val="single" w:sz="6" w:space="0" w:color="DDDDDD"/>
            </w:tcBorders>
            <w:shd w:val="clear" w:color="auto" w:fill="auto"/>
            <w:tcMar>
              <w:top w:w="120" w:type="dxa"/>
              <w:left w:w="120" w:type="dxa"/>
              <w:bottom w:w="120" w:type="dxa"/>
              <w:right w:w="120" w:type="dxa"/>
            </w:tcMar>
            <w:hideMark/>
          </w:tcPr>
          <w:p w:rsidR="004F7B90" w:rsidRDefault="004F7B90">
            <w:pPr>
              <w:spacing w:after="300"/>
              <w:rPr>
                <w:sz w:val="24"/>
                <w:szCs w:val="24"/>
              </w:rPr>
            </w:pPr>
            <w:r>
              <w:t>Go to next landmark</w:t>
            </w:r>
          </w:p>
        </w:tc>
      </w:tr>
      <w:tr w:rsidR="004F7B90" w:rsidTr="004F7B90">
        <w:tc>
          <w:tcPr>
            <w:tcW w:w="0" w:type="auto"/>
            <w:tcBorders>
              <w:top w:val="single" w:sz="6" w:space="0" w:color="DDDDDD"/>
            </w:tcBorders>
            <w:shd w:val="clear" w:color="auto" w:fill="F9F9F9"/>
            <w:tcMar>
              <w:top w:w="120" w:type="dxa"/>
              <w:left w:w="120" w:type="dxa"/>
              <w:bottom w:w="120" w:type="dxa"/>
              <w:right w:w="120" w:type="dxa"/>
            </w:tcMar>
            <w:hideMark/>
          </w:tcPr>
          <w:p w:rsidR="004F7B90" w:rsidRDefault="004F7B90">
            <w:pPr>
              <w:spacing w:after="300"/>
              <w:rPr>
                <w:sz w:val="24"/>
                <w:szCs w:val="24"/>
              </w:rPr>
            </w:pPr>
            <w:proofErr w:type="spellStart"/>
            <w:r>
              <w:t>Shift+R</w:t>
            </w:r>
            <w:proofErr w:type="spellEnd"/>
          </w:p>
        </w:tc>
        <w:tc>
          <w:tcPr>
            <w:tcW w:w="0" w:type="auto"/>
            <w:tcBorders>
              <w:top w:val="single" w:sz="6" w:space="0" w:color="DDDDDD"/>
            </w:tcBorders>
            <w:shd w:val="clear" w:color="auto" w:fill="F9F9F9"/>
            <w:tcMar>
              <w:top w:w="120" w:type="dxa"/>
              <w:left w:w="120" w:type="dxa"/>
              <w:bottom w:w="120" w:type="dxa"/>
              <w:right w:w="120" w:type="dxa"/>
            </w:tcMar>
            <w:hideMark/>
          </w:tcPr>
          <w:p w:rsidR="004F7B90" w:rsidRDefault="004F7B90">
            <w:pPr>
              <w:spacing w:after="300"/>
              <w:rPr>
                <w:sz w:val="24"/>
                <w:szCs w:val="24"/>
              </w:rPr>
            </w:pPr>
            <w:r>
              <w:t>Go to previous landmark</w:t>
            </w:r>
          </w:p>
        </w:tc>
      </w:tr>
      <w:tr w:rsidR="004F7B90" w:rsidTr="004F7B90">
        <w:tc>
          <w:tcPr>
            <w:tcW w:w="0" w:type="auto"/>
            <w:tcBorders>
              <w:top w:val="single" w:sz="6" w:space="0" w:color="DDDDDD"/>
            </w:tcBorders>
            <w:shd w:val="clear" w:color="auto" w:fill="auto"/>
            <w:tcMar>
              <w:top w:w="120" w:type="dxa"/>
              <w:left w:w="120" w:type="dxa"/>
              <w:bottom w:w="120" w:type="dxa"/>
              <w:right w:w="120" w:type="dxa"/>
            </w:tcMar>
            <w:hideMark/>
          </w:tcPr>
          <w:p w:rsidR="004F7B90" w:rsidRDefault="004F7B90">
            <w:pPr>
              <w:spacing w:after="300"/>
              <w:rPr>
                <w:sz w:val="24"/>
                <w:szCs w:val="24"/>
              </w:rPr>
            </w:pPr>
            <w:proofErr w:type="spellStart"/>
            <w:r>
              <w:t>Insert+Control+R</w:t>
            </w:r>
            <w:proofErr w:type="spellEnd"/>
          </w:p>
        </w:tc>
        <w:tc>
          <w:tcPr>
            <w:tcW w:w="0" w:type="auto"/>
            <w:tcBorders>
              <w:top w:val="single" w:sz="6" w:space="0" w:color="DDDDDD"/>
            </w:tcBorders>
            <w:shd w:val="clear" w:color="auto" w:fill="auto"/>
            <w:tcMar>
              <w:top w:w="120" w:type="dxa"/>
              <w:left w:w="120" w:type="dxa"/>
              <w:bottom w:w="120" w:type="dxa"/>
              <w:right w:w="120" w:type="dxa"/>
            </w:tcMar>
            <w:hideMark/>
          </w:tcPr>
          <w:p w:rsidR="004F7B90" w:rsidRDefault="004F7B90">
            <w:pPr>
              <w:spacing w:after="300"/>
              <w:rPr>
                <w:sz w:val="24"/>
                <w:szCs w:val="24"/>
              </w:rPr>
            </w:pPr>
            <w:r>
              <w:t>List of landmarks</w:t>
            </w:r>
          </w:p>
        </w:tc>
      </w:tr>
    </w:tbl>
    <w:p w:rsidR="004F7B90" w:rsidRDefault="004F7B90" w:rsidP="004F7B90">
      <w:pPr>
        <w:pStyle w:val="NormalWeb"/>
        <w:spacing w:before="0" w:beforeAutospacing="0" w:after="0" w:afterAutospacing="0"/>
      </w:pPr>
      <w:r>
        <w:t>Screen shot of list of landmarks in JAWS</w:t>
      </w:r>
    </w:p>
    <w:p w:rsidR="004F7B90" w:rsidRDefault="004F7B90" w:rsidP="004F7B90">
      <w:pPr>
        <w:pStyle w:val="NormalWeb"/>
        <w:spacing w:before="0" w:beforeAutospacing="0" w:after="0" w:afterAutospacing="0"/>
      </w:pPr>
      <w:r>
        <w:rPr>
          <w:noProof/>
        </w:rPr>
        <w:lastRenderedPageBreak/>
        <w:drawing>
          <wp:inline distT="0" distB="0" distL="0" distR="0">
            <wp:extent cx="7797800" cy="7278370"/>
            <wp:effectExtent l="0" t="0" r="0" b="0"/>
            <wp:docPr id="3" name="Picture 3" descr="Screen shot of list of landmarks in voice ov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reen shot of list of landmarks in voice ove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7797800" cy="7278370"/>
                    </a:xfrm>
                    <a:prstGeom prst="rect">
                      <a:avLst/>
                    </a:prstGeom>
                    <a:noFill/>
                    <a:ln>
                      <a:noFill/>
                    </a:ln>
                  </pic:spPr>
                </pic:pic>
              </a:graphicData>
            </a:graphic>
          </wp:inline>
        </w:drawing>
      </w:r>
    </w:p>
    <w:p w:rsidR="004F7B90" w:rsidRDefault="004F7B90" w:rsidP="004F7B90">
      <w:pPr>
        <w:pStyle w:val="Heading2"/>
        <w:spacing w:before="0" w:after="60"/>
        <w:rPr>
          <w:rFonts w:ascii="inherit" w:hAnsi="inherit"/>
          <w:b w:val="0"/>
          <w:bCs w:val="0"/>
          <w:sz w:val="32"/>
          <w:szCs w:val="32"/>
        </w:rPr>
      </w:pPr>
      <w:r>
        <w:rPr>
          <w:rFonts w:ascii="inherit" w:hAnsi="inherit"/>
          <w:b w:val="0"/>
          <w:bCs w:val="0"/>
          <w:sz w:val="32"/>
          <w:szCs w:val="32"/>
        </w:rPr>
        <w:t>NVDA Screen Reader for Windows</w:t>
      </w:r>
    </w:p>
    <w:p w:rsidR="004F7B90" w:rsidRDefault="004F7B90" w:rsidP="004F7B90">
      <w:pPr>
        <w:pStyle w:val="NormalWeb"/>
        <w:spacing w:before="0" w:beforeAutospacing="0" w:after="0" w:afterAutospacing="0"/>
      </w:pPr>
      <w:r>
        <w:t>The following commands are available in NVDA screen reader (since version 2014.2) for navigating landmarks:</w:t>
      </w:r>
    </w:p>
    <w:tbl>
      <w:tblPr>
        <w:tblW w:w="9780" w:type="dxa"/>
        <w:tblCellMar>
          <w:top w:w="15" w:type="dxa"/>
          <w:left w:w="15" w:type="dxa"/>
          <w:bottom w:w="15" w:type="dxa"/>
          <w:right w:w="15" w:type="dxa"/>
        </w:tblCellMar>
        <w:tblLook w:val="04A0" w:firstRow="1" w:lastRow="0" w:firstColumn="1" w:lastColumn="0" w:noHBand="0" w:noVBand="1"/>
      </w:tblPr>
      <w:tblGrid>
        <w:gridCol w:w="3177"/>
        <w:gridCol w:w="6603"/>
      </w:tblGrid>
      <w:tr w:rsidR="004F7B90" w:rsidTr="004F7B90">
        <w:trPr>
          <w:tblHeader/>
        </w:trPr>
        <w:tc>
          <w:tcPr>
            <w:tcW w:w="0" w:type="auto"/>
            <w:tcBorders>
              <w:top w:val="nil"/>
              <w:bottom w:val="single" w:sz="12" w:space="0" w:color="DDDDDD"/>
            </w:tcBorders>
            <w:shd w:val="clear" w:color="auto" w:fill="auto"/>
            <w:tcMar>
              <w:top w:w="120" w:type="dxa"/>
              <w:left w:w="120" w:type="dxa"/>
              <w:bottom w:w="120" w:type="dxa"/>
              <w:right w:w="120" w:type="dxa"/>
            </w:tcMar>
            <w:vAlign w:val="bottom"/>
            <w:hideMark/>
          </w:tcPr>
          <w:p w:rsidR="004F7B90" w:rsidRDefault="004F7B90">
            <w:pPr>
              <w:spacing w:after="300"/>
              <w:rPr>
                <w:b/>
                <w:bCs/>
                <w:sz w:val="24"/>
                <w:szCs w:val="24"/>
              </w:rPr>
            </w:pPr>
            <w:r>
              <w:rPr>
                <w:b/>
                <w:bCs/>
              </w:rPr>
              <w:lastRenderedPageBreak/>
              <w:t>Command</w:t>
            </w:r>
          </w:p>
        </w:tc>
        <w:tc>
          <w:tcPr>
            <w:tcW w:w="0" w:type="auto"/>
            <w:tcBorders>
              <w:top w:val="nil"/>
              <w:bottom w:val="single" w:sz="12" w:space="0" w:color="DDDDDD"/>
            </w:tcBorders>
            <w:shd w:val="clear" w:color="auto" w:fill="auto"/>
            <w:tcMar>
              <w:top w:w="120" w:type="dxa"/>
              <w:left w:w="120" w:type="dxa"/>
              <w:bottom w:w="120" w:type="dxa"/>
              <w:right w:w="120" w:type="dxa"/>
            </w:tcMar>
            <w:vAlign w:val="bottom"/>
            <w:hideMark/>
          </w:tcPr>
          <w:p w:rsidR="004F7B90" w:rsidRDefault="004F7B90">
            <w:pPr>
              <w:spacing w:after="300"/>
              <w:rPr>
                <w:b/>
                <w:bCs/>
                <w:sz w:val="24"/>
                <w:szCs w:val="24"/>
              </w:rPr>
            </w:pPr>
            <w:r>
              <w:rPr>
                <w:b/>
                <w:bCs/>
              </w:rPr>
              <w:t>Action</w:t>
            </w:r>
          </w:p>
        </w:tc>
      </w:tr>
      <w:tr w:rsidR="004F7B90" w:rsidTr="004F7B90">
        <w:tc>
          <w:tcPr>
            <w:tcW w:w="0" w:type="auto"/>
            <w:tcBorders>
              <w:top w:val="single" w:sz="6" w:space="0" w:color="DDDDDD"/>
            </w:tcBorders>
            <w:shd w:val="clear" w:color="auto" w:fill="F9F9F9"/>
            <w:tcMar>
              <w:top w:w="120" w:type="dxa"/>
              <w:left w:w="120" w:type="dxa"/>
              <w:bottom w:w="120" w:type="dxa"/>
              <w:right w:w="120" w:type="dxa"/>
            </w:tcMar>
            <w:hideMark/>
          </w:tcPr>
          <w:p w:rsidR="004F7B90" w:rsidRDefault="004F7B90">
            <w:pPr>
              <w:spacing w:after="300"/>
              <w:rPr>
                <w:sz w:val="24"/>
                <w:szCs w:val="24"/>
              </w:rPr>
            </w:pPr>
            <w:r>
              <w:t>D</w:t>
            </w:r>
          </w:p>
        </w:tc>
        <w:tc>
          <w:tcPr>
            <w:tcW w:w="0" w:type="auto"/>
            <w:tcBorders>
              <w:top w:val="single" w:sz="6" w:space="0" w:color="DDDDDD"/>
            </w:tcBorders>
            <w:shd w:val="clear" w:color="auto" w:fill="F9F9F9"/>
            <w:tcMar>
              <w:top w:w="120" w:type="dxa"/>
              <w:left w:w="120" w:type="dxa"/>
              <w:bottom w:w="120" w:type="dxa"/>
              <w:right w:w="120" w:type="dxa"/>
            </w:tcMar>
            <w:hideMark/>
          </w:tcPr>
          <w:p w:rsidR="004F7B90" w:rsidRDefault="004F7B90">
            <w:pPr>
              <w:spacing w:after="300"/>
              <w:rPr>
                <w:sz w:val="24"/>
                <w:szCs w:val="24"/>
              </w:rPr>
            </w:pPr>
            <w:r>
              <w:t>Go to next landmark</w:t>
            </w:r>
          </w:p>
        </w:tc>
      </w:tr>
      <w:tr w:rsidR="004F7B90" w:rsidTr="004F7B90">
        <w:tc>
          <w:tcPr>
            <w:tcW w:w="0" w:type="auto"/>
            <w:tcBorders>
              <w:top w:val="single" w:sz="6" w:space="0" w:color="DDDDDD"/>
            </w:tcBorders>
            <w:shd w:val="clear" w:color="auto" w:fill="auto"/>
            <w:tcMar>
              <w:top w:w="120" w:type="dxa"/>
              <w:left w:w="120" w:type="dxa"/>
              <w:bottom w:w="120" w:type="dxa"/>
              <w:right w:w="120" w:type="dxa"/>
            </w:tcMar>
            <w:hideMark/>
          </w:tcPr>
          <w:p w:rsidR="004F7B90" w:rsidRDefault="004F7B90">
            <w:pPr>
              <w:spacing w:after="300"/>
              <w:rPr>
                <w:sz w:val="24"/>
                <w:szCs w:val="24"/>
              </w:rPr>
            </w:pPr>
            <w:proofErr w:type="spellStart"/>
            <w:r>
              <w:t>Shift+D</w:t>
            </w:r>
            <w:proofErr w:type="spellEnd"/>
          </w:p>
        </w:tc>
        <w:tc>
          <w:tcPr>
            <w:tcW w:w="0" w:type="auto"/>
            <w:tcBorders>
              <w:top w:val="single" w:sz="6" w:space="0" w:color="DDDDDD"/>
            </w:tcBorders>
            <w:shd w:val="clear" w:color="auto" w:fill="auto"/>
            <w:tcMar>
              <w:top w:w="120" w:type="dxa"/>
              <w:left w:w="120" w:type="dxa"/>
              <w:bottom w:w="120" w:type="dxa"/>
              <w:right w:w="120" w:type="dxa"/>
            </w:tcMar>
            <w:hideMark/>
          </w:tcPr>
          <w:p w:rsidR="004F7B90" w:rsidRDefault="004F7B90">
            <w:pPr>
              <w:spacing w:after="300"/>
              <w:rPr>
                <w:sz w:val="24"/>
                <w:szCs w:val="24"/>
              </w:rPr>
            </w:pPr>
            <w:r>
              <w:t>Go to previous landmark</w:t>
            </w:r>
          </w:p>
        </w:tc>
      </w:tr>
      <w:tr w:rsidR="004F7B90" w:rsidTr="004F7B90">
        <w:tc>
          <w:tcPr>
            <w:tcW w:w="0" w:type="auto"/>
            <w:tcBorders>
              <w:top w:val="single" w:sz="6" w:space="0" w:color="DDDDDD"/>
            </w:tcBorders>
            <w:shd w:val="clear" w:color="auto" w:fill="F9F9F9"/>
            <w:tcMar>
              <w:top w:w="120" w:type="dxa"/>
              <w:left w:w="120" w:type="dxa"/>
              <w:bottom w:w="120" w:type="dxa"/>
              <w:right w:w="120" w:type="dxa"/>
            </w:tcMar>
            <w:hideMark/>
          </w:tcPr>
          <w:p w:rsidR="004F7B90" w:rsidRDefault="004F7B90">
            <w:pPr>
              <w:spacing w:after="300"/>
              <w:rPr>
                <w:sz w:val="24"/>
                <w:szCs w:val="24"/>
              </w:rPr>
            </w:pPr>
            <w:r>
              <w:t>NVDA+F7</w:t>
            </w:r>
          </w:p>
        </w:tc>
        <w:tc>
          <w:tcPr>
            <w:tcW w:w="0" w:type="auto"/>
            <w:tcBorders>
              <w:top w:val="single" w:sz="6" w:space="0" w:color="DDDDDD"/>
            </w:tcBorders>
            <w:shd w:val="clear" w:color="auto" w:fill="F9F9F9"/>
            <w:tcMar>
              <w:top w:w="120" w:type="dxa"/>
              <w:left w:w="120" w:type="dxa"/>
              <w:bottom w:w="120" w:type="dxa"/>
              <w:right w:w="120" w:type="dxa"/>
            </w:tcMar>
            <w:hideMark/>
          </w:tcPr>
          <w:p w:rsidR="004F7B90" w:rsidRDefault="004F7B90">
            <w:pPr>
              <w:spacing w:after="300"/>
              <w:rPr>
                <w:sz w:val="24"/>
                <w:szCs w:val="24"/>
              </w:rPr>
            </w:pPr>
            <w:r>
              <w:t>List of landmarks</w:t>
            </w:r>
          </w:p>
        </w:tc>
      </w:tr>
    </w:tbl>
    <w:p w:rsidR="004F7B90" w:rsidRDefault="004F7B90" w:rsidP="004F7B90">
      <w:pPr>
        <w:pStyle w:val="NormalWeb"/>
        <w:spacing w:before="0" w:beforeAutospacing="0" w:after="0" w:afterAutospacing="0"/>
      </w:pPr>
      <w:r>
        <w:t>Screen shot of list of landmarks in NVDA</w:t>
      </w:r>
    </w:p>
    <w:p w:rsidR="004F7B90" w:rsidRDefault="004F7B90" w:rsidP="004F7B90">
      <w:pPr>
        <w:pStyle w:val="NormalWeb"/>
        <w:spacing w:before="0" w:beforeAutospacing="0" w:after="0" w:afterAutospacing="0"/>
      </w:pPr>
      <w:r>
        <w:rPr>
          <w:noProof/>
        </w:rPr>
        <w:lastRenderedPageBreak/>
        <w:drawing>
          <wp:inline distT="0" distB="0" distL="0" distR="0">
            <wp:extent cx="7797800" cy="6803390"/>
            <wp:effectExtent l="0" t="0" r="0" b="0"/>
            <wp:docPr id="2" name="Picture 2" descr="Screen shot of list of landmarks in voice ov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 shot of list of landmarks in voice ove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7797800" cy="6803390"/>
                    </a:xfrm>
                    <a:prstGeom prst="rect">
                      <a:avLst/>
                    </a:prstGeom>
                    <a:noFill/>
                    <a:ln>
                      <a:noFill/>
                    </a:ln>
                  </pic:spPr>
                </pic:pic>
              </a:graphicData>
            </a:graphic>
          </wp:inline>
        </w:drawing>
      </w:r>
    </w:p>
    <w:p w:rsidR="004F7B90" w:rsidRDefault="004F7B90" w:rsidP="004F7B90">
      <w:pPr>
        <w:pStyle w:val="Heading2"/>
        <w:spacing w:before="0" w:after="60"/>
        <w:rPr>
          <w:rFonts w:ascii="inherit" w:hAnsi="inherit"/>
          <w:b w:val="0"/>
          <w:bCs w:val="0"/>
          <w:sz w:val="32"/>
          <w:szCs w:val="32"/>
        </w:rPr>
      </w:pPr>
      <w:r>
        <w:rPr>
          <w:rFonts w:ascii="inherit" w:hAnsi="inherit"/>
          <w:b w:val="0"/>
          <w:bCs w:val="0"/>
          <w:sz w:val="32"/>
          <w:szCs w:val="32"/>
        </w:rPr>
        <w:t>Window-Eyes Screen Reader for Windows</w:t>
      </w:r>
    </w:p>
    <w:p w:rsidR="004F7B90" w:rsidRDefault="004F7B90" w:rsidP="004F7B90">
      <w:pPr>
        <w:pStyle w:val="NormalWeb"/>
        <w:spacing w:before="0" w:beforeAutospacing="0" w:after="0" w:afterAutospacing="0"/>
      </w:pPr>
      <w:r>
        <w:t>The following commands are available in Window-Eyes screen reader (since version 8.4) for navigating landmarks:</w:t>
      </w:r>
    </w:p>
    <w:tbl>
      <w:tblPr>
        <w:tblW w:w="9780" w:type="dxa"/>
        <w:tblCellMar>
          <w:top w:w="15" w:type="dxa"/>
          <w:left w:w="15" w:type="dxa"/>
          <w:bottom w:w="15" w:type="dxa"/>
          <w:right w:w="15" w:type="dxa"/>
        </w:tblCellMar>
        <w:tblLook w:val="04A0" w:firstRow="1" w:lastRow="0" w:firstColumn="1" w:lastColumn="0" w:noHBand="0" w:noVBand="1"/>
      </w:tblPr>
      <w:tblGrid>
        <w:gridCol w:w="4111"/>
        <w:gridCol w:w="5669"/>
      </w:tblGrid>
      <w:tr w:rsidR="004F7B90" w:rsidTr="004F7B90">
        <w:trPr>
          <w:tblHeader/>
        </w:trPr>
        <w:tc>
          <w:tcPr>
            <w:tcW w:w="0" w:type="auto"/>
            <w:tcBorders>
              <w:top w:val="nil"/>
              <w:bottom w:val="single" w:sz="12" w:space="0" w:color="DDDDDD"/>
            </w:tcBorders>
            <w:shd w:val="clear" w:color="auto" w:fill="auto"/>
            <w:tcMar>
              <w:top w:w="120" w:type="dxa"/>
              <w:left w:w="120" w:type="dxa"/>
              <w:bottom w:w="120" w:type="dxa"/>
              <w:right w:w="120" w:type="dxa"/>
            </w:tcMar>
            <w:vAlign w:val="bottom"/>
            <w:hideMark/>
          </w:tcPr>
          <w:p w:rsidR="004F7B90" w:rsidRDefault="004F7B90">
            <w:pPr>
              <w:spacing w:after="300"/>
              <w:rPr>
                <w:b/>
                <w:bCs/>
                <w:sz w:val="24"/>
                <w:szCs w:val="24"/>
              </w:rPr>
            </w:pPr>
            <w:r>
              <w:rPr>
                <w:b/>
                <w:bCs/>
              </w:rPr>
              <w:t>Command</w:t>
            </w:r>
          </w:p>
        </w:tc>
        <w:tc>
          <w:tcPr>
            <w:tcW w:w="0" w:type="auto"/>
            <w:tcBorders>
              <w:top w:val="nil"/>
              <w:bottom w:val="single" w:sz="12" w:space="0" w:color="DDDDDD"/>
            </w:tcBorders>
            <w:shd w:val="clear" w:color="auto" w:fill="auto"/>
            <w:tcMar>
              <w:top w:w="120" w:type="dxa"/>
              <w:left w:w="120" w:type="dxa"/>
              <w:bottom w:w="120" w:type="dxa"/>
              <w:right w:w="120" w:type="dxa"/>
            </w:tcMar>
            <w:vAlign w:val="bottom"/>
            <w:hideMark/>
          </w:tcPr>
          <w:p w:rsidR="004F7B90" w:rsidRDefault="004F7B90">
            <w:pPr>
              <w:spacing w:after="300"/>
              <w:rPr>
                <w:b/>
                <w:bCs/>
                <w:sz w:val="24"/>
                <w:szCs w:val="24"/>
              </w:rPr>
            </w:pPr>
            <w:r>
              <w:rPr>
                <w:b/>
                <w:bCs/>
              </w:rPr>
              <w:t>Action</w:t>
            </w:r>
          </w:p>
        </w:tc>
      </w:tr>
      <w:tr w:rsidR="004F7B90" w:rsidTr="004F7B90">
        <w:tc>
          <w:tcPr>
            <w:tcW w:w="0" w:type="auto"/>
            <w:tcBorders>
              <w:top w:val="single" w:sz="6" w:space="0" w:color="DDDDDD"/>
            </w:tcBorders>
            <w:shd w:val="clear" w:color="auto" w:fill="F9F9F9"/>
            <w:tcMar>
              <w:top w:w="120" w:type="dxa"/>
              <w:left w:w="120" w:type="dxa"/>
              <w:bottom w:w="120" w:type="dxa"/>
              <w:right w:w="120" w:type="dxa"/>
            </w:tcMar>
            <w:hideMark/>
          </w:tcPr>
          <w:p w:rsidR="004F7B90" w:rsidRDefault="004F7B90">
            <w:pPr>
              <w:spacing w:after="300"/>
              <w:rPr>
                <w:sz w:val="24"/>
                <w:szCs w:val="24"/>
              </w:rPr>
            </w:pPr>
            <w:r>
              <w:lastRenderedPageBreak/>
              <w:t>;</w:t>
            </w:r>
          </w:p>
        </w:tc>
        <w:tc>
          <w:tcPr>
            <w:tcW w:w="0" w:type="auto"/>
            <w:tcBorders>
              <w:top w:val="single" w:sz="6" w:space="0" w:color="DDDDDD"/>
            </w:tcBorders>
            <w:shd w:val="clear" w:color="auto" w:fill="F9F9F9"/>
            <w:tcMar>
              <w:top w:w="120" w:type="dxa"/>
              <w:left w:w="120" w:type="dxa"/>
              <w:bottom w:w="120" w:type="dxa"/>
              <w:right w:w="120" w:type="dxa"/>
            </w:tcMar>
            <w:hideMark/>
          </w:tcPr>
          <w:p w:rsidR="004F7B90" w:rsidRDefault="004F7B90">
            <w:pPr>
              <w:spacing w:after="300"/>
              <w:rPr>
                <w:sz w:val="24"/>
                <w:szCs w:val="24"/>
              </w:rPr>
            </w:pPr>
            <w:r>
              <w:t>Go to next landmark</w:t>
            </w:r>
          </w:p>
        </w:tc>
      </w:tr>
      <w:tr w:rsidR="004F7B90" w:rsidTr="004F7B90">
        <w:tc>
          <w:tcPr>
            <w:tcW w:w="0" w:type="auto"/>
            <w:tcBorders>
              <w:top w:val="single" w:sz="6" w:space="0" w:color="DDDDDD"/>
            </w:tcBorders>
            <w:shd w:val="clear" w:color="auto" w:fill="auto"/>
            <w:tcMar>
              <w:top w:w="120" w:type="dxa"/>
              <w:left w:w="120" w:type="dxa"/>
              <w:bottom w:w="120" w:type="dxa"/>
              <w:right w:w="120" w:type="dxa"/>
            </w:tcMar>
            <w:hideMark/>
          </w:tcPr>
          <w:p w:rsidR="004F7B90" w:rsidRDefault="004F7B90">
            <w:pPr>
              <w:spacing w:after="300"/>
              <w:rPr>
                <w:sz w:val="24"/>
                <w:szCs w:val="24"/>
              </w:rPr>
            </w:pPr>
            <w:r>
              <w:t>Shift+;</w:t>
            </w:r>
          </w:p>
        </w:tc>
        <w:tc>
          <w:tcPr>
            <w:tcW w:w="0" w:type="auto"/>
            <w:tcBorders>
              <w:top w:val="single" w:sz="6" w:space="0" w:color="DDDDDD"/>
            </w:tcBorders>
            <w:shd w:val="clear" w:color="auto" w:fill="auto"/>
            <w:tcMar>
              <w:top w:w="120" w:type="dxa"/>
              <w:left w:w="120" w:type="dxa"/>
              <w:bottom w:w="120" w:type="dxa"/>
              <w:right w:w="120" w:type="dxa"/>
            </w:tcMar>
            <w:hideMark/>
          </w:tcPr>
          <w:p w:rsidR="004F7B90" w:rsidRDefault="004F7B90">
            <w:pPr>
              <w:spacing w:after="300"/>
              <w:rPr>
                <w:sz w:val="24"/>
                <w:szCs w:val="24"/>
              </w:rPr>
            </w:pPr>
            <w:r>
              <w:t>Go to previous landmark</w:t>
            </w:r>
          </w:p>
        </w:tc>
      </w:tr>
      <w:tr w:rsidR="004F7B90" w:rsidTr="004F7B90">
        <w:tc>
          <w:tcPr>
            <w:tcW w:w="0" w:type="auto"/>
            <w:tcBorders>
              <w:top w:val="single" w:sz="6" w:space="0" w:color="DDDDDD"/>
            </w:tcBorders>
            <w:shd w:val="clear" w:color="auto" w:fill="F9F9F9"/>
            <w:tcMar>
              <w:top w:w="120" w:type="dxa"/>
              <w:left w:w="120" w:type="dxa"/>
              <w:bottom w:w="120" w:type="dxa"/>
              <w:right w:w="120" w:type="dxa"/>
            </w:tcMar>
            <w:hideMark/>
          </w:tcPr>
          <w:p w:rsidR="004F7B90" w:rsidRDefault="004F7B90">
            <w:pPr>
              <w:spacing w:after="300"/>
              <w:rPr>
                <w:sz w:val="24"/>
                <w:szCs w:val="24"/>
              </w:rPr>
            </w:pPr>
            <w:proofErr w:type="spellStart"/>
            <w:r>
              <w:t>Insert+Tab</w:t>
            </w:r>
            <w:proofErr w:type="spellEnd"/>
            <w:r>
              <w:t xml:space="preserve">, </w:t>
            </w:r>
            <w:proofErr w:type="spellStart"/>
            <w:r>
              <w:t>Alt+K</w:t>
            </w:r>
            <w:proofErr w:type="spellEnd"/>
          </w:p>
        </w:tc>
        <w:tc>
          <w:tcPr>
            <w:tcW w:w="0" w:type="auto"/>
            <w:tcBorders>
              <w:top w:val="single" w:sz="6" w:space="0" w:color="DDDDDD"/>
            </w:tcBorders>
            <w:shd w:val="clear" w:color="auto" w:fill="F9F9F9"/>
            <w:tcMar>
              <w:top w:w="120" w:type="dxa"/>
              <w:left w:w="120" w:type="dxa"/>
              <w:bottom w:w="120" w:type="dxa"/>
              <w:right w:w="120" w:type="dxa"/>
            </w:tcMar>
            <w:hideMark/>
          </w:tcPr>
          <w:p w:rsidR="004F7B90" w:rsidRDefault="004F7B90">
            <w:pPr>
              <w:spacing w:after="300"/>
              <w:rPr>
                <w:sz w:val="24"/>
                <w:szCs w:val="24"/>
              </w:rPr>
            </w:pPr>
            <w:r>
              <w:t>List of landmarks</w:t>
            </w:r>
          </w:p>
        </w:tc>
      </w:tr>
    </w:tbl>
    <w:p w:rsidR="004F7B90" w:rsidRDefault="004F7B90" w:rsidP="004F7B90">
      <w:pPr>
        <w:pStyle w:val="Heading2"/>
        <w:spacing w:before="0" w:after="60"/>
        <w:rPr>
          <w:rFonts w:ascii="inherit" w:hAnsi="inherit"/>
          <w:b w:val="0"/>
          <w:bCs w:val="0"/>
          <w:sz w:val="32"/>
          <w:szCs w:val="32"/>
        </w:rPr>
      </w:pPr>
      <w:r>
        <w:rPr>
          <w:rFonts w:ascii="inherit" w:hAnsi="inherit"/>
          <w:b w:val="0"/>
          <w:bCs w:val="0"/>
          <w:sz w:val="32"/>
          <w:szCs w:val="32"/>
        </w:rPr>
        <w:t>Voice Over Screen Reader for OS X (Mac OS)</w:t>
      </w:r>
    </w:p>
    <w:p w:rsidR="004F7B90" w:rsidRDefault="004F7B90" w:rsidP="004F7B90">
      <w:pPr>
        <w:pStyle w:val="NormalWeb"/>
        <w:spacing w:before="0" w:beforeAutospacing="0" w:after="0" w:afterAutospacing="0"/>
      </w:pPr>
      <w:r>
        <w:t xml:space="preserve">The following commands are available in Voice </w:t>
      </w:r>
      <w:proofErr w:type="gramStart"/>
      <w:r>
        <w:t>Over</w:t>
      </w:r>
      <w:proofErr w:type="gramEnd"/>
      <w:r>
        <w:t xml:space="preserve"> screen reader for OS X El Capitan (10.11) for navigating landmarks:</w:t>
      </w:r>
    </w:p>
    <w:tbl>
      <w:tblPr>
        <w:tblW w:w="9780" w:type="dxa"/>
        <w:tblCellMar>
          <w:top w:w="15" w:type="dxa"/>
          <w:left w:w="15" w:type="dxa"/>
          <w:bottom w:w="15" w:type="dxa"/>
          <w:right w:w="15" w:type="dxa"/>
        </w:tblCellMar>
        <w:tblLook w:val="04A0" w:firstRow="1" w:lastRow="0" w:firstColumn="1" w:lastColumn="0" w:noHBand="0" w:noVBand="1"/>
      </w:tblPr>
      <w:tblGrid>
        <w:gridCol w:w="6912"/>
        <w:gridCol w:w="2868"/>
      </w:tblGrid>
      <w:tr w:rsidR="004F7B90" w:rsidTr="004F7B90">
        <w:trPr>
          <w:tblHeader/>
        </w:trPr>
        <w:tc>
          <w:tcPr>
            <w:tcW w:w="0" w:type="auto"/>
            <w:tcBorders>
              <w:top w:val="nil"/>
              <w:bottom w:val="single" w:sz="12" w:space="0" w:color="DDDDDD"/>
            </w:tcBorders>
            <w:shd w:val="clear" w:color="auto" w:fill="auto"/>
            <w:tcMar>
              <w:top w:w="120" w:type="dxa"/>
              <w:left w:w="120" w:type="dxa"/>
              <w:bottom w:w="120" w:type="dxa"/>
              <w:right w:w="120" w:type="dxa"/>
            </w:tcMar>
            <w:vAlign w:val="bottom"/>
            <w:hideMark/>
          </w:tcPr>
          <w:p w:rsidR="004F7B90" w:rsidRDefault="004F7B90">
            <w:pPr>
              <w:spacing w:after="300"/>
              <w:rPr>
                <w:b/>
                <w:bCs/>
                <w:sz w:val="24"/>
                <w:szCs w:val="24"/>
              </w:rPr>
            </w:pPr>
            <w:r>
              <w:rPr>
                <w:b/>
                <w:bCs/>
              </w:rPr>
              <w:t>Command</w:t>
            </w:r>
          </w:p>
        </w:tc>
        <w:tc>
          <w:tcPr>
            <w:tcW w:w="0" w:type="auto"/>
            <w:tcBorders>
              <w:top w:val="nil"/>
              <w:bottom w:val="single" w:sz="12" w:space="0" w:color="DDDDDD"/>
            </w:tcBorders>
            <w:shd w:val="clear" w:color="auto" w:fill="auto"/>
            <w:tcMar>
              <w:top w:w="120" w:type="dxa"/>
              <w:left w:w="120" w:type="dxa"/>
              <w:bottom w:w="120" w:type="dxa"/>
              <w:right w:w="120" w:type="dxa"/>
            </w:tcMar>
            <w:vAlign w:val="bottom"/>
            <w:hideMark/>
          </w:tcPr>
          <w:p w:rsidR="004F7B90" w:rsidRDefault="004F7B90">
            <w:pPr>
              <w:spacing w:after="300"/>
              <w:rPr>
                <w:b/>
                <w:bCs/>
                <w:sz w:val="24"/>
                <w:szCs w:val="24"/>
              </w:rPr>
            </w:pPr>
            <w:r>
              <w:rPr>
                <w:b/>
                <w:bCs/>
              </w:rPr>
              <w:t>Action</w:t>
            </w:r>
          </w:p>
        </w:tc>
      </w:tr>
      <w:tr w:rsidR="004F7B90" w:rsidTr="004F7B90">
        <w:tc>
          <w:tcPr>
            <w:tcW w:w="0" w:type="auto"/>
            <w:tcBorders>
              <w:top w:val="single" w:sz="6" w:space="0" w:color="DDDDDD"/>
            </w:tcBorders>
            <w:shd w:val="clear" w:color="auto" w:fill="F9F9F9"/>
            <w:tcMar>
              <w:top w:w="120" w:type="dxa"/>
              <w:left w:w="120" w:type="dxa"/>
              <w:bottom w:w="120" w:type="dxa"/>
              <w:right w:w="120" w:type="dxa"/>
            </w:tcMar>
            <w:hideMark/>
          </w:tcPr>
          <w:p w:rsidR="004F7B90" w:rsidRDefault="004F7B90">
            <w:pPr>
              <w:spacing w:after="300"/>
              <w:rPr>
                <w:sz w:val="24"/>
                <w:szCs w:val="24"/>
              </w:rPr>
            </w:pPr>
            <w:r>
              <w:t xml:space="preserve">W (Quick </w:t>
            </w:r>
            <w:proofErr w:type="spellStart"/>
            <w:r>
              <w:t>Nav</w:t>
            </w:r>
            <w:proofErr w:type="spellEnd"/>
            <w:r>
              <w:t>)</w:t>
            </w:r>
          </w:p>
        </w:tc>
        <w:tc>
          <w:tcPr>
            <w:tcW w:w="0" w:type="auto"/>
            <w:tcBorders>
              <w:top w:val="single" w:sz="6" w:space="0" w:color="DDDDDD"/>
            </w:tcBorders>
            <w:shd w:val="clear" w:color="auto" w:fill="F9F9F9"/>
            <w:tcMar>
              <w:top w:w="120" w:type="dxa"/>
              <w:left w:w="120" w:type="dxa"/>
              <w:bottom w:w="120" w:type="dxa"/>
              <w:right w:w="120" w:type="dxa"/>
            </w:tcMar>
            <w:hideMark/>
          </w:tcPr>
          <w:p w:rsidR="004F7B90" w:rsidRDefault="004F7B90">
            <w:pPr>
              <w:spacing w:after="300"/>
              <w:rPr>
                <w:sz w:val="24"/>
                <w:szCs w:val="24"/>
              </w:rPr>
            </w:pPr>
            <w:r>
              <w:t>Go to next landmark</w:t>
            </w:r>
          </w:p>
        </w:tc>
      </w:tr>
      <w:tr w:rsidR="004F7B90" w:rsidTr="004F7B90">
        <w:tc>
          <w:tcPr>
            <w:tcW w:w="0" w:type="auto"/>
            <w:tcBorders>
              <w:top w:val="single" w:sz="6" w:space="0" w:color="DDDDDD"/>
            </w:tcBorders>
            <w:shd w:val="clear" w:color="auto" w:fill="auto"/>
            <w:tcMar>
              <w:top w:w="120" w:type="dxa"/>
              <w:left w:w="120" w:type="dxa"/>
              <w:bottom w:w="120" w:type="dxa"/>
              <w:right w:w="120" w:type="dxa"/>
            </w:tcMar>
            <w:hideMark/>
          </w:tcPr>
          <w:p w:rsidR="004F7B90" w:rsidRDefault="004F7B90">
            <w:pPr>
              <w:spacing w:after="300"/>
              <w:rPr>
                <w:sz w:val="24"/>
                <w:szCs w:val="24"/>
              </w:rPr>
            </w:pPr>
            <w:proofErr w:type="spellStart"/>
            <w:r>
              <w:t>Shift+W</w:t>
            </w:r>
            <w:proofErr w:type="spellEnd"/>
            <w:r>
              <w:t xml:space="preserve"> (Quick </w:t>
            </w:r>
            <w:proofErr w:type="spellStart"/>
            <w:r>
              <w:t>Nav</w:t>
            </w:r>
            <w:proofErr w:type="spellEnd"/>
            <w:r>
              <w:t>)</w:t>
            </w:r>
          </w:p>
        </w:tc>
        <w:tc>
          <w:tcPr>
            <w:tcW w:w="0" w:type="auto"/>
            <w:tcBorders>
              <w:top w:val="single" w:sz="6" w:space="0" w:color="DDDDDD"/>
            </w:tcBorders>
            <w:shd w:val="clear" w:color="auto" w:fill="auto"/>
            <w:tcMar>
              <w:top w:w="120" w:type="dxa"/>
              <w:left w:w="120" w:type="dxa"/>
              <w:bottom w:w="120" w:type="dxa"/>
              <w:right w:w="120" w:type="dxa"/>
            </w:tcMar>
            <w:hideMark/>
          </w:tcPr>
          <w:p w:rsidR="004F7B90" w:rsidRDefault="004F7B90">
            <w:pPr>
              <w:spacing w:after="300"/>
              <w:rPr>
                <w:sz w:val="24"/>
                <w:szCs w:val="24"/>
              </w:rPr>
            </w:pPr>
            <w:r>
              <w:t>Go to previous landmark</w:t>
            </w:r>
          </w:p>
        </w:tc>
      </w:tr>
      <w:tr w:rsidR="004F7B90" w:rsidTr="004F7B90">
        <w:tc>
          <w:tcPr>
            <w:tcW w:w="0" w:type="auto"/>
            <w:tcBorders>
              <w:top w:val="single" w:sz="6" w:space="0" w:color="DDDDDD"/>
            </w:tcBorders>
            <w:shd w:val="clear" w:color="auto" w:fill="F9F9F9"/>
            <w:tcMar>
              <w:top w:w="120" w:type="dxa"/>
              <w:left w:w="120" w:type="dxa"/>
              <w:bottom w:w="120" w:type="dxa"/>
              <w:right w:w="120" w:type="dxa"/>
            </w:tcMar>
            <w:hideMark/>
          </w:tcPr>
          <w:p w:rsidR="004F7B90" w:rsidRDefault="004F7B90">
            <w:pPr>
              <w:spacing w:after="300"/>
              <w:rPr>
                <w:sz w:val="24"/>
                <w:szCs w:val="24"/>
              </w:rPr>
            </w:pPr>
            <w:proofErr w:type="spellStart"/>
            <w:r>
              <w:t>Control+Option</w:t>
            </w:r>
            <w:proofErr w:type="spellEnd"/>
            <w:r>
              <w:t>+ U, then left or right arrow key to landmark list</w:t>
            </w:r>
          </w:p>
        </w:tc>
        <w:tc>
          <w:tcPr>
            <w:tcW w:w="0" w:type="auto"/>
            <w:tcBorders>
              <w:top w:val="single" w:sz="6" w:space="0" w:color="DDDDDD"/>
            </w:tcBorders>
            <w:shd w:val="clear" w:color="auto" w:fill="F9F9F9"/>
            <w:tcMar>
              <w:top w:w="120" w:type="dxa"/>
              <w:left w:w="120" w:type="dxa"/>
              <w:bottom w:w="120" w:type="dxa"/>
              <w:right w:w="120" w:type="dxa"/>
            </w:tcMar>
            <w:hideMark/>
          </w:tcPr>
          <w:p w:rsidR="004F7B90" w:rsidRDefault="004F7B90">
            <w:pPr>
              <w:spacing w:after="300"/>
              <w:rPr>
                <w:sz w:val="24"/>
                <w:szCs w:val="24"/>
              </w:rPr>
            </w:pPr>
            <w:r>
              <w:t>List of landmarks</w:t>
            </w:r>
          </w:p>
        </w:tc>
      </w:tr>
    </w:tbl>
    <w:p w:rsidR="004F7B90" w:rsidRDefault="004F7B90" w:rsidP="004F7B90">
      <w:pPr>
        <w:pStyle w:val="NormalWeb"/>
        <w:spacing w:before="0" w:beforeAutospacing="0" w:after="0" w:afterAutospacing="0"/>
      </w:pPr>
      <w:r>
        <w:t>Screen shot of list of landmarks in Voice Over</w:t>
      </w:r>
    </w:p>
    <w:p w:rsidR="004F7B90" w:rsidRDefault="004F7B90" w:rsidP="004F7B90">
      <w:pPr>
        <w:pStyle w:val="NormalWeb"/>
        <w:spacing w:before="0" w:beforeAutospacing="0" w:after="0" w:afterAutospacing="0"/>
      </w:pPr>
      <w:r>
        <w:rPr>
          <w:noProof/>
        </w:rPr>
        <w:lastRenderedPageBreak/>
        <w:drawing>
          <wp:inline distT="0" distB="0" distL="0" distR="0">
            <wp:extent cx="7797800" cy="7352030"/>
            <wp:effectExtent l="0" t="0" r="0" b="1270"/>
            <wp:docPr id="1" name="Picture 1" descr="Screen shot of list of landmarks in voice ov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creen shot of list of landmarks in voice ove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7797800" cy="7352030"/>
                    </a:xfrm>
                    <a:prstGeom prst="rect">
                      <a:avLst/>
                    </a:prstGeom>
                    <a:noFill/>
                    <a:ln>
                      <a:noFill/>
                    </a:ln>
                  </pic:spPr>
                </pic:pic>
              </a:graphicData>
            </a:graphic>
          </wp:inline>
        </w:drawing>
      </w:r>
    </w:p>
    <w:p w:rsidR="004F7B90" w:rsidRDefault="004F7B90" w:rsidP="004F7B90">
      <w:pPr>
        <w:pStyle w:val="Heading2"/>
        <w:spacing w:before="0" w:after="60"/>
        <w:rPr>
          <w:rFonts w:ascii="inherit" w:hAnsi="inherit"/>
          <w:b w:val="0"/>
          <w:bCs w:val="0"/>
          <w:sz w:val="32"/>
          <w:szCs w:val="32"/>
        </w:rPr>
      </w:pPr>
      <w:r>
        <w:rPr>
          <w:rFonts w:ascii="inherit" w:hAnsi="inherit"/>
          <w:b w:val="0"/>
          <w:bCs w:val="0"/>
          <w:sz w:val="32"/>
          <w:szCs w:val="32"/>
        </w:rPr>
        <w:t xml:space="preserve">ORCA </w:t>
      </w:r>
      <w:proofErr w:type="spellStart"/>
      <w:r>
        <w:rPr>
          <w:rFonts w:ascii="inherit" w:hAnsi="inherit"/>
          <w:b w:val="0"/>
          <w:bCs w:val="0"/>
          <w:sz w:val="32"/>
          <w:szCs w:val="32"/>
        </w:rPr>
        <w:t>Sreen</w:t>
      </w:r>
      <w:proofErr w:type="spellEnd"/>
      <w:r>
        <w:rPr>
          <w:rFonts w:ascii="inherit" w:hAnsi="inherit"/>
          <w:b w:val="0"/>
          <w:bCs w:val="0"/>
          <w:sz w:val="32"/>
          <w:szCs w:val="32"/>
        </w:rPr>
        <w:t xml:space="preserve"> Reader for Linux/GNOME</w:t>
      </w:r>
    </w:p>
    <w:p w:rsidR="004F7B90" w:rsidRDefault="004F7B90" w:rsidP="004F7B90">
      <w:pPr>
        <w:pStyle w:val="NormalWeb"/>
        <w:spacing w:before="0" w:beforeAutospacing="0" w:after="0" w:afterAutospacing="0"/>
      </w:pPr>
      <w:r>
        <w:t>The following commands are available in ORCA Screen reader for navigating landmarks:</w:t>
      </w:r>
    </w:p>
    <w:tbl>
      <w:tblPr>
        <w:tblW w:w="9780" w:type="dxa"/>
        <w:tblCellMar>
          <w:top w:w="15" w:type="dxa"/>
          <w:left w:w="15" w:type="dxa"/>
          <w:bottom w:w="15" w:type="dxa"/>
          <w:right w:w="15" w:type="dxa"/>
        </w:tblCellMar>
        <w:tblLook w:val="04A0" w:firstRow="1" w:lastRow="0" w:firstColumn="1" w:lastColumn="0" w:noHBand="0" w:noVBand="1"/>
      </w:tblPr>
      <w:tblGrid>
        <w:gridCol w:w="3983"/>
        <w:gridCol w:w="5797"/>
      </w:tblGrid>
      <w:tr w:rsidR="004F7B90" w:rsidTr="004F7B90">
        <w:trPr>
          <w:tblHeader/>
        </w:trPr>
        <w:tc>
          <w:tcPr>
            <w:tcW w:w="0" w:type="auto"/>
            <w:tcBorders>
              <w:top w:val="nil"/>
              <w:bottom w:val="single" w:sz="12" w:space="0" w:color="DDDDDD"/>
            </w:tcBorders>
            <w:shd w:val="clear" w:color="auto" w:fill="auto"/>
            <w:tcMar>
              <w:top w:w="120" w:type="dxa"/>
              <w:left w:w="120" w:type="dxa"/>
              <w:bottom w:w="120" w:type="dxa"/>
              <w:right w:w="120" w:type="dxa"/>
            </w:tcMar>
            <w:vAlign w:val="bottom"/>
            <w:hideMark/>
          </w:tcPr>
          <w:p w:rsidR="004F7B90" w:rsidRDefault="004F7B90">
            <w:pPr>
              <w:spacing w:after="300"/>
              <w:rPr>
                <w:b/>
                <w:bCs/>
                <w:sz w:val="24"/>
                <w:szCs w:val="24"/>
              </w:rPr>
            </w:pPr>
            <w:r>
              <w:rPr>
                <w:b/>
                <w:bCs/>
              </w:rPr>
              <w:lastRenderedPageBreak/>
              <w:t>Command</w:t>
            </w:r>
          </w:p>
        </w:tc>
        <w:tc>
          <w:tcPr>
            <w:tcW w:w="0" w:type="auto"/>
            <w:tcBorders>
              <w:top w:val="nil"/>
              <w:bottom w:val="single" w:sz="12" w:space="0" w:color="DDDDDD"/>
            </w:tcBorders>
            <w:shd w:val="clear" w:color="auto" w:fill="auto"/>
            <w:tcMar>
              <w:top w:w="120" w:type="dxa"/>
              <w:left w:w="120" w:type="dxa"/>
              <w:bottom w:w="120" w:type="dxa"/>
              <w:right w:w="120" w:type="dxa"/>
            </w:tcMar>
            <w:vAlign w:val="bottom"/>
            <w:hideMark/>
          </w:tcPr>
          <w:p w:rsidR="004F7B90" w:rsidRDefault="004F7B90">
            <w:pPr>
              <w:spacing w:after="300"/>
              <w:rPr>
                <w:b/>
                <w:bCs/>
                <w:sz w:val="24"/>
                <w:szCs w:val="24"/>
              </w:rPr>
            </w:pPr>
            <w:r>
              <w:rPr>
                <w:b/>
                <w:bCs/>
              </w:rPr>
              <w:t>Action</w:t>
            </w:r>
          </w:p>
        </w:tc>
      </w:tr>
      <w:tr w:rsidR="004F7B90" w:rsidTr="004F7B90">
        <w:tc>
          <w:tcPr>
            <w:tcW w:w="0" w:type="auto"/>
            <w:tcBorders>
              <w:top w:val="single" w:sz="6" w:space="0" w:color="DDDDDD"/>
            </w:tcBorders>
            <w:shd w:val="clear" w:color="auto" w:fill="F9F9F9"/>
            <w:tcMar>
              <w:top w:w="120" w:type="dxa"/>
              <w:left w:w="120" w:type="dxa"/>
              <w:bottom w:w="120" w:type="dxa"/>
              <w:right w:w="120" w:type="dxa"/>
            </w:tcMar>
            <w:hideMark/>
          </w:tcPr>
          <w:p w:rsidR="004F7B90" w:rsidRDefault="004F7B90">
            <w:pPr>
              <w:spacing w:after="300"/>
              <w:rPr>
                <w:sz w:val="24"/>
                <w:szCs w:val="24"/>
              </w:rPr>
            </w:pPr>
            <w:r>
              <w:t>M</w:t>
            </w:r>
          </w:p>
        </w:tc>
        <w:tc>
          <w:tcPr>
            <w:tcW w:w="0" w:type="auto"/>
            <w:tcBorders>
              <w:top w:val="single" w:sz="6" w:space="0" w:color="DDDDDD"/>
            </w:tcBorders>
            <w:shd w:val="clear" w:color="auto" w:fill="F9F9F9"/>
            <w:tcMar>
              <w:top w:w="120" w:type="dxa"/>
              <w:left w:w="120" w:type="dxa"/>
              <w:bottom w:w="120" w:type="dxa"/>
              <w:right w:w="120" w:type="dxa"/>
            </w:tcMar>
            <w:hideMark/>
          </w:tcPr>
          <w:p w:rsidR="004F7B90" w:rsidRDefault="004F7B90">
            <w:pPr>
              <w:spacing w:after="300"/>
              <w:rPr>
                <w:sz w:val="24"/>
                <w:szCs w:val="24"/>
              </w:rPr>
            </w:pPr>
            <w:r>
              <w:t>Next landmark</w:t>
            </w:r>
          </w:p>
        </w:tc>
      </w:tr>
      <w:tr w:rsidR="004F7B90" w:rsidTr="004F7B90">
        <w:tc>
          <w:tcPr>
            <w:tcW w:w="0" w:type="auto"/>
            <w:tcBorders>
              <w:top w:val="single" w:sz="6" w:space="0" w:color="DDDDDD"/>
            </w:tcBorders>
            <w:shd w:val="clear" w:color="auto" w:fill="auto"/>
            <w:tcMar>
              <w:top w:w="120" w:type="dxa"/>
              <w:left w:w="120" w:type="dxa"/>
              <w:bottom w:w="120" w:type="dxa"/>
              <w:right w:w="120" w:type="dxa"/>
            </w:tcMar>
            <w:hideMark/>
          </w:tcPr>
          <w:p w:rsidR="004F7B90" w:rsidRDefault="004F7B90">
            <w:pPr>
              <w:spacing w:after="300"/>
              <w:rPr>
                <w:sz w:val="24"/>
                <w:szCs w:val="24"/>
              </w:rPr>
            </w:pPr>
            <w:proofErr w:type="spellStart"/>
            <w:r>
              <w:t>shift+M</w:t>
            </w:r>
            <w:proofErr w:type="spellEnd"/>
          </w:p>
        </w:tc>
        <w:tc>
          <w:tcPr>
            <w:tcW w:w="0" w:type="auto"/>
            <w:tcBorders>
              <w:top w:val="single" w:sz="6" w:space="0" w:color="DDDDDD"/>
            </w:tcBorders>
            <w:shd w:val="clear" w:color="auto" w:fill="auto"/>
            <w:tcMar>
              <w:top w:w="120" w:type="dxa"/>
              <w:left w:w="120" w:type="dxa"/>
              <w:bottom w:w="120" w:type="dxa"/>
              <w:right w:w="120" w:type="dxa"/>
            </w:tcMar>
            <w:hideMark/>
          </w:tcPr>
          <w:p w:rsidR="004F7B90" w:rsidRDefault="004F7B90">
            <w:pPr>
              <w:spacing w:after="300"/>
              <w:rPr>
                <w:sz w:val="24"/>
                <w:szCs w:val="24"/>
              </w:rPr>
            </w:pPr>
            <w:r>
              <w:t>Previous landmark</w:t>
            </w:r>
          </w:p>
        </w:tc>
      </w:tr>
      <w:tr w:rsidR="004F7B90" w:rsidTr="004F7B90">
        <w:tc>
          <w:tcPr>
            <w:tcW w:w="0" w:type="auto"/>
            <w:tcBorders>
              <w:top w:val="single" w:sz="6" w:space="0" w:color="DDDDDD"/>
            </w:tcBorders>
            <w:shd w:val="clear" w:color="auto" w:fill="F9F9F9"/>
            <w:tcMar>
              <w:top w:w="120" w:type="dxa"/>
              <w:left w:w="120" w:type="dxa"/>
              <w:bottom w:w="120" w:type="dxa"/>
              <w:right w:w="120" w:type="dxa"/>
            </w:tcMar>
            <w:hideMark/>
          </w:tcPr>
          <w:p w:rsidR="004F7B90" w:rsidRDefault="004F7B90">
            <w:pPr>
              <w:spacing w:after="300"/>
              <w:rPr>
                <w:sz w:val="24"/>
                <w:szCs w:val="24"/>
              </w:rPr>
            </w:pPr>
            <w:proofErr w:type="spellStart"/>
            <w:r>
              <w:t>Alt+Shift+M</w:t>
            </w:r>
            <w:proofErr w:type="spellEnd"/>
          </w:p>
        </w:tc>
        <w:tc>
          <w:tcPr>
            <w:tcW w:w="0" w:type="auto"/>
            <w:tcBorders>
              <w:top w:val="single" w:sz="6" w:space="0" w:color="DDDDDD"/>
            </w:tcBorders>
            <w:shd w:val="clear" w:color="auto" w:fill="F9F9F9"/>
            <w:tcMar>
              <w:top w:w="120" w:type="dxa"/>
              <w:left w:w="120" w:type="dxa"/>
              <w:bottom w:w="120" w:type="dxa"/>
              <w:right w:w="120" w:type="dxa"/>
            </w:tcMar>
            <w:hideMark/>
          </w:tcPr>
          <w:p w:rsidR="004F7B90" w:rsidRDefault="004F7B90">
            <w:pPr>
              <w:spacing w:after="300"/>
              <w:rPr>
                <w:sz w:val="24"/>
                <w:szCs w:val="24"/>
              </w:rPr>
            </w:pPr>
            <w:r>
              <w:t>List of landmarks</w:t>
            </w:r>
          </w:p>
        </w:tc>
      </w:tr>
    </w:tbl>
    <w:p w:rsidR="00A27746" w:rsidRDefault="00A27746" w:rsidP="004F7B90">
      <w:bookmarkStart w:id="0" w:name="_GoBack"/>
      <w:bookmarkEnd w:id="0"/>
    </w:p>
    <w:sectPr w:rsidR="00A2774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50FD" w:rsidRDefault="001C50FD" w:rsidP="004F7B90">
      <w:pPr>
        <w:spacing w:after="0" w:line="240" w:lineRule="auto"/>
      </w:pPr>
      <w:r>
        <w:separator/>
      </w:r>
    </w:p>
  </w:endnote>
  <w:endnote w:type="continuationSeparator" w:id="0">
    <w:p w:rsidR="001C50FD" w:rsidRDefault="001C50FD" w:rsidP="004F7B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inheri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50FD" w:rsidRDefault="001C50FD" w:rsidP="004F7B90">
      <w:pPr>
        <w:spacing w:after="0" w:line="240" w:lineRule="auto"/>
      </w:pPr>
      <w:r>
        <w:separator/>
      </w:r>
    </w:p>
  </w:footnote>
  <w:footnote w:type="continuationSeparator" w:id="0">
    <w:p w:rsidR="001C50FD" w:rsidRDefault="001C50FD" w:rsidP="004F7B9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C40202"/>
    <w:multiLevelType w:val="multilevel"/>
    <w:tmpl w:val="8092D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D023B15"/>
    <w:multiLevelType w:val="multilevel"/>
    <w:tmpl w:val="9FCC0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13844DF"/>
    <w:multiLevelType w:val="multilevel"/>
    <w:tmpl w:val="9DDC9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14A6858"/>
    <w:multiLevelType w:val="multilevel"/>
    <w:tmpl w:val="ABEE4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41768DD"/>
    <w:multiLevelType w:val="multilevel"/>
    <w:tmpl w:val="7EDE6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5732E33"/>
    <w:multiLevelType w:val="multilevel"/>
    <w:tmpl w:val="0D68C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81E0B09"/>
    <w:multiLevelType w:val="multilevel"/>
    <w:tmpl w:val="F12A9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8D96087"/>
    <w:multiLevelType w:val="multilevel"/>
    <w:tmpl w:val="D0BE9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1DC19FE"/>
    <w:multiLevelType w:val="multilevel"/>
    <w:tmpl w:val="9934D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8904342"/>
    <w:multiLevelType w:val="multilevel"/>
    <w:tmpl w:val="D4B4A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3570EB1"/>
    <w:multiLevelType w:val="multilevel"/>
    <w:tmpl w:val="863C25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5"/>
  </w:num>
  <w:num w:numId="3">
    <w:abstractNumId w:val="3"/>
  </w:num>
  <w:num w:numId="4">
    <w:abstractNumId w:val="2"/>
  </w:num>
  <w:num w:numId="5">
    <w:abstractNumId w:val="10"/>
  </w:num>
  <w:num w:numId="6">
    <w:abstractNumId w:val="8"/>
  </w:num>
  <w:num w:numId="7">
    <w:abstractNumId w:val="4"/>
  </w:num>
  <w:num w:numId="8">
    <w:abstractNumId w:val="9"/>
  </w:num>
  <w:num w:numId="9">
    <w:abstractNumId w:val="1"/>
  </w:num>
  <w:num w:numId="10">
    <w:abstractNumId w:val="6"/>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7B90"/>
    <w:rsid w:val="001C50FD"/>
    <w:rsid w:val="004F7B90"/>
    <w:rsid w:val="00A2774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F7B9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4F7B9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4F7B90"/>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4F7B90"/>
    <w:rPr>
      <w:rFonts w:ascii="Times New Roman" w:eastAsia="Times New Roman" w:hAnsi="Times New Roman" w:cs="Times New Roman"/>
      <w:b/>
      <w:bCs/>
      <w:sz w:val="27"/>
      <w:szCs w:val="27"/>
    </w:rPr>
  </w:style>
  <w:style w:type="character" w:customStyle="1" w:styleId="mw-headline">
    <w:name w:val="mw-headline"/>
    <w:basedOn w:val="DefaultParagraphFont"/>
    <w:rsid w:val="004F7B90"/>
  </w:style>
  <w:style w:type="paragraph" w:styleId="NormalWeb">
    <w:name w:val="Normal (Web)"/>
    <w:basedOn w:val="Normal"/>
    <w:uiPriority w:val="99"/>
    <w:semiHidden/>
    <w:unhideWhenUsed/>
    <w:rsid w:val="004F7B9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4F7B90"/>
    <w:rPr>
      <w:color w:val="0000FF"/>
      <w:u w:val="single"/>
    </w:rPr>
  </w:style>
  <w:style w:type="paragraph" w:styleId="Header">
    <w:name w:val="header"/>
    <w:basedOn w:val="Normal"/>
    <w:link w:val="HeaderChar"/>
    <w:uiPriority w:val="99"/>
    <w:unhideWhenUsed/>
    <w:rsid w:val="004F7B9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7B90"/>
  </w:style>
  <w:style w:type="paragraph" w:styleId="Footer">
    <w:name w:val="footer"/>
    <w:basedOn w:val="Normal"/>
    <w:link w:val="FooterChar"/>
    <w:uiPriority w:val="99"/>
    <w:unhideWhenUsed/>
    <w:rsid w:val="004F7B9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7B90"/>
  </w:style>
  <w:style w:type="character" w:customStyle="1" w:styleId="Heading1Char">
    <w:name w:val="Heading 1 Char"/>
    <w:basedOn w:val="DefaultParagraphFont"/>
    <w:link w:val="Heading1"/>
    <w:uiPriority w:val="9"/>
    <w:rsid w:val="004F7B90"/>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4F7B90"/>
    <w:rPr>
      <w:rFonts w:asciiTheme="majorHAnsi" w:eastAsiaTheme="majorEastAsia" w:hAnsiTheme="majorHAnsi" w:cstheme="majorBidi"/>
      <w:b/>
      <w:bCs/>
      <w:color w:val="4F81BD" w:themeColor="accent1"/>
      <w:sz w:val="26"/>
      <w:szCs w:val="26"/>
    </w:rPr>
  </w:style>
  <w:style w:type="character" w:styleId="HTMLCode">
    <w:name w:val="HTML Code"/>
    <w:basedOn w:val="DefaultParagraphFont"/>
    <w:uiPriority w:val="99"/>
    <w:semiHidden/>
    <w:unhideWhenUsed/>
    <w:rsid w:val="004F7B90"/>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4F7B9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7B9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F7B9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4F7B9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4F7B90"/>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4F7B90"/>
    <w:rPr>
      <w:rFonts w:ascii="Times New Roman" w:eastAsia="Times New Roman" w:hAnsi="Times New Roman" w:cs="Times New Roman"/>
      <w:b/>
      <w:bCs/>
      <w:sz w:val="27"/>
      <w:szCs w:val="27"/>
    </w:rPr>
  </w:style>
  <w:style w:type="character" w:customStyle="1" w:styleId="mw-headline">
    <w:name w:val="mw-headline"/>
    <w:basedOn w:val="DefaultParagraphFont"/>
    <w:rsid w:val="004F7B90"/>
  </w:style>
  <w:style w:type="paragraph" w:styleId="NormalWeb">
    <w:name w:val="Normal (Web)"/>
    <w:basedOn w:val="Normal"/>
    <w:uiPriority w:val="99"/>
    <w:semiHidden/>
    <w:unhideWhenUsed/>
    <w:rsid w:val="004F7B9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4F7B90"/>
    <w:rPr>
      <w:color w:val="0000FF"/>
      <w:u w:val="single"/>
    </w:rPr>
  </w:style>
  <w:style w:type="paragraph" w:styleId="Header">
    <w:name w:val="header"/>
    <w:basedOn w:val="Normal"/>
    <w:link w:val="HeaderChar"/>
    <w:uiPriority w:val="99"/>
    <w:unhideWhenUsed/>
    <w:rsid w:val="004F7B9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7B90"/>
  </w:style>
  <w:style w:type="paragraph" w:styleId="Footer">
    <w:name w:val="footer"/>
    <w:basedOn w:val="Normal"/>
    <w:link w:val="FooterChar"/>
    <w:uiPriority w:val="99"/>
    <w:unhideWhenUsed/>
    <w:rsid w:val="004F7B9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7B90"/>
  </w:style>
  <w:style w:type="character" w:customStyle="1" w:styleId="Heading1Char">
    <w:name w:val="Heading 1 Char"/>
    <w:basedOn w:val="DefaultParagraphFont"/>
    <w:link w:val="Heading1"/>
    <w:uiPriority w:val="9"/>
    <w:rsid w:val="004F7B90"/>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4F7B90"/>
    <w:rPr>
      <w:rFonts w:asciiTheme="majorHAnsi" w:eastAsiaTheme="majorEastAsia" w:hAnsiTheme="majorHAnsi" w:cstheme="majorBidi"/>
      <w:b/>
      <w:bCs/>
      <w:color w:val="4F81BD" w:themeColor="accent1"/>
      <w:sz w:val="26"/>
      <w:szCs w:val="26"/>
    </w:rPr>
  </w:style>
  <w:style w:type="character" w:styleId="HTMLCode">
    <w:name w:val="HTML Code"/>
    <w:basedOn w:val="DefaultParagraphFont"/>
    <w:uiPriority w:val="99"/>
    <w:semiHidden/>
    <w:unhideWhenUsed/>
    <w:rsid w:val="004F7B90"/>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4F7B9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7B9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415652">
      <w:bodyDiv w:val="1"/>
      <w:marLeft w:val="0"/>
      <w:marRight w:val="0"/>
      <w:marTop w:val="0"/>
      <w:marBottom w:val="0"/>
      <w:divBdr>
        <w:top w:val="none" w:sz="0" w:space="0" w:color="auto"/>
        <w:left w:val="none" w:sz="0" w:space="0" w:color="auto"/>
        <w:bottom w:val="none" w:sz="0" w:space="0" w:color="auto"/>
        <w:right w:val="none" w:sz="0" w:space="0" w:color="auto"/>
      </w:divBdr>
    </w:div>
    <w:div w:id="102192016">
      <w:bodyDiv w:val="1"/>
      <w:marLeft w:val="0"/>
      <w:marRight w:val="0"/>
      <w:marTop w:val="0"/>
      <w:marBottom w:val="0"/>
      <w:divBdr>
        <w:top w:val="none" w:sz="0" w:space="0" w:color="auto"/>
        <w:left w:val="none" w:sz="0" w:space="0" w:color="auto"/>
        <w:bottom w:val="none" w:sz="0" w:space="0" w:color="auto"/>
        <w:right w:val="none" w:sz="0" w:space="0" w:color="auto"/>
      </w:divBdr>
    </w:div>
    <w:div w:id="104615290">
      <w:bodyDiv w:val="1"/>
      <w:marLeft w:val="0"/>
      <w:marRight w:val="0"/>
      <w:marTop w:val="0"/>
      <w:marBottom w:val="0"/>
      <w:divBdr>
        <w:top w:val="none" w:sz="0" w:space="0" w:color="auto"/>
        <w:left w:val="none" w:sz="0" w:space="0" w:color="auto"/>
        <w:bottom w:val="none" w:sz="0" w:space="0" w:color="auto"/>
        <w:right w:val="none" w:sz="0" w:space="0" w:color="auto"/>
      </w:divBdr>
    </w:div>
    <w:div w:id="155266787">
      <w:bodyDiv w:val="1"/>
      <w:marLeft w:val="0"/>
      <w:marRight w:val="0"/>
      <w:marTop w:val="0"/>
      <w:marBottom w:val="0"/>
      <w:divBdr>
        <w:top w:val="none" w:sz="0" w:space="0" w:color="auto"/>
        <w:left w:val="none" w:sz="0" w:space="0" w:color="auto"/>
        <w:bottom w:val="none" w:sz="0" w:space="0" w:color="auto"/>
        <w:right w:val="none" w:sz="0" w:space="0" w:color="auto"/>
      </w:divBdr>
    </w:div>
    <w:div w:id="341398657">
      <w:bodyDiv w:val="1"/>
      <w:marLeft w:val="0"/>
      <w:marRight w:val="0"/>
      <w:marTop w:val="0"/>
      <w:marBottom w:val="0"/>
      <w:divBdr>
        <w:top w:val="none" w:sz="0" w:space="0" w:color="auto"/>
        <w:left w:val="none" w:sz="0" w:space="0" w:color="auto"/>
        <w:bottom w:val="none" w:sz="0" w:space="0" w:color="auto"/>
        <w:right w:val="none" w:sz="0" w:space="0" w:color="auto"/>
      </w:divBdr>
    </w:div>
    <w:div w:id="528641615">
      <w:bodyDiv w:val="1"/>
      <w:marLeft w:val="0"/>
      <w:marRight w:val="0"/>
      <w:marTop w:val="0"/>
      <w:marBottom w:val="0"/>
      <w:divBdr>
        <w:top w:val="none" w:sz="0" w:space="0" w:color="auto"/>
        <w:left w:val="none" w:sz="0" w:space="0" w:color="auto"/>
        <w:bottom w:val="none" w:sz="0" w:space="0" w:color="auto"/>
        <w:right w:val="none" w:sz="0" w:space="0" w:color="auto"/>
      </w:divBdr>
    </w:div>
    <w:div w:id="862864738">
      <w:bodyDiv w:val="1"/>
      <w:marLeft w:val="0"/>
      <w:marRight w:val="0"/>
      <w:marTop w:val="0"/>
      <w:marBottom w:val="0"/>
      <w:divBdr>
        <w:top w:val="none" w:sz="0" w:space="0" w:color="auto"/>
        <w:left w:val="none" w:sz="0" w:space="0" w:color="auto"/>
        <w:bottom w:val="none" w:sz="0" w:space="0" w:color="auto"/>
        <w:right w:val="none" w:sz="0" w:space="0" w:color="auto"/>
      </w:divBdr>
    </w:div>
    <w:div w:id="905796051">
      <w:bodyDiv w:val="1"/>
      <w:marLeft w:val="0"/>
      <w:marRight w:val="0"/>
      <w:marTop w:val="0"/>
      <w:marBottom w:val="0"/>
      <w:divBdr>
        <w:top w:val="none" w:sz="0" w:space="0" w:color="auto"/>
        <w:left w:val="none" w:sz="0" w:space="0" w:color="auto"/>
        <w:bottom w:val="none" w:sz="0" w:space="0" w:color="auto"/>
        <w:right w:val="none" w:sz="0" w:space="0" w:color="auto"/>
      </w:divBdr>
    </w:div>
    <w:div w:id="1450707029">
      <w:bodyDiv w:val="1"/>
      <w:marLeft w:val="0"/>
      <w:marRight w:val="0"/>
      <w:marTop w:val="0"/>
      <w:marBottom w:val="0"/>
      <w:divBdr>
        <w:top w:val="none" w:sz="0" w:space="0" w:color="auto"/>
        <w:left w:val="none" w:sz="0" w:space="0" w:color="auto"/>
        <w:bottom w:val="none" w:sz="0" w:space="0" w:color="auto"/>
        <w:right w:val="none" w:sz="0" w:space="0" w:color="auto"/>
      </w:divBdr>
    </w:div>
    <w:div w:id="1866744853">
      <w:bodyDiv w:val="1"/>
      <w:marLeft w:val="0"/>
      <w:marRight w:val="0"/>
      <w:marTop w:val="0"/>
      <w:marBottom w:val="0"/>
      <w:divBdr>
        <w:top w:val="none" w:sz="0" w:space="0" w:color="auto"/>
        <w:left w:val="none" w:sz="0" w:space="0" w:color="auto"/>
        <w:bottom w:val="none" w:sz="0" w:space="0" w:color="auto"/>
        <w:right w:val="none" w:sz="0" w:space="0" w:color="auto"/>
      </w:divBdr>
    </w:div>
    <w:div w:id="1914076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log.paciellogroup.com/2013/07/enabling-landmark-based-keyboard-navigation-in-firefox/" TargetMode="External"/><Relationship Id="rId13" Type="http://schemas.openxmlformats.org/officeDocument/2006/relationships/hyperlink" Target="https://www.w3.org/TR/wai-aria-1.1/" TargetMode="External"/><Relationship Id="rId18" Type="http://schemas.openxmlformats.org/officeDocument/2006/relationships/hyperlink" Target="https://www.w3.org/TR/wai-aria-practices/examples/landmarks/at.html" TargetMode="External"/><Relationship Id="rId3" Type="http://schemas.microsoft.com/office/2007/relationships/stylesWithEffects" Target="stylesWithEffects.xml"/><Relationship Id="rId21" Type="http://schemas.openxmlformats.org/officeDocument/2006/relationships/image" Target="media/image1.png"/><Relationship Id="rId7" Type="http://schemas.openxmlformats.org/officeDocument/2006/relationships/endnotes" Target="endnotes.xml"/><Relationship Id="rId12" Type="http://schemas.openxmlformats.org/officeDocument/2006/relationships/hyperlink" Target="https://www.w3.org/TR/wai-aria-1.1/" TargetMode="External"/><Relationship Id="rId17" Type="http://schemas.openxmlformats.org/officeDocument/2006/relationships/hyperlink" Target="https://www.w3.org/TR/wai-aria-practices/examples/landmarks/at.html"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w3.org/TR/wai-aria-practices/examples/landmarks/at.html" TargetMode="External"/><Relationship Id="rId20" Type="http://schemas.openxmlformats.org/officeDocument/2006/relationships/hyperlink" Target="https://www.w3.org/TR/wai-aria-practices/examples/landmarks/at.html"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w3.org/TR/wai-aria-1.1/"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w3.org/TR/wai-aria-1.1/" TargetMode="External"/><Relationship Id="rId23" Type="http://schemas.openxmlformats.org/officeDocument/2006/relationships/image" Target="media/image3.png"/><Relationship Id="rId10" Type="http://schemas.openxmlformats.org/officeDocument/2006/relationships/hyperlink" Target="https://www.w3.org/TR/wai-aria-1.1/" TargetMode="External"/><Relationship Id="rId19" Type="http://schemas.openxmlformats.org/officeDocument/2006/relationships/hyperlink" Target="https://www.w3.org/TR/wai-aria-practices/examples/landmarks/at.html" TargetMode="External"/><Relationship Id="rId4" Type="http://schemas.openxmlformats.org/officeDocument/2006/relationships/settings" Target="settings.xml"/><Relationship Id="rId9" Type="http://schemas.openxmlformats.org/officeDocument/2006/relationships/hyperlink" Target="https://www.w3.org/TR/wai-aria-1.1/" TargetMode="External"/><Relationship Id="rId14" Type="http://schemas.openxmlformats.org/officeDocument/2006/relationships/hyperlink" Target="https://www.w3.org/TR/wai-aria-1.1/" TargetMode="External"/><Relationship Id="rId2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13</Pages>
  <Words>1668</Words>
  <Characters>9514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2017-07-15T14:08:00Z</dcterms:created>
  <dcterms:modified xsi:type="dcterms:W3CDTF">2017-07-15T14:16:00Z</dcterms:modified>
</cp:coreProperties>
</file>